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F02" w:rsidRPr="009404EA" w:rsidRDefault="00096DC2" w:rsidP="00FC7635">
      <w:pPr>
        <w:widowControl w:val="0"/>
        <w:ind w:firstLine="0"/>
        <w:jc w:val="center"/>
        <w:rPr>
          <w:rFonts w:ascii="Times New Roman" w:hAnsi="Times New Roman" w:cs="Times New Roman"/>
          <w:b/>
          <w:sz w:val="32"/>
          <w:szCs w:val="32"/>
        </w:rPr>
      </w:pPr>
      <w:r w:rsidRPr="009404EA">
        <w:rPr>
          <w:rFonts w:ascii="Times New Roman" w:hAnsi="Times New Roman" w:cs="Times New Roman"/>
          <w:b/>
          <w:sz w:val="32"/>
          <w:szCs w:val="32"/>
        </w:rPr>
        <w:t xml:space="preserve">ЛЕКЦИЯ </w:t>
      </w:r>
      <w:r w:rsidR="00722687">
        <w:rPr>
          <w:rFonts w:ascii="Times New Roman" w:hAnsi="Times New Roman" w:cs="Times New Roman"/>
          <w:b/>
          <w:sz w:val="32"/>
          <w:szCs w:val="32"/>
        </w:rPr>
        <w:t>5</w:t>
      </w:r>
    </w:p>
    <w:p w:rsidR="0073089A" w:rsidRPr="00722687" w:rsidRDefault="00722687" w:rsidP="00722687">
      <w:pPr>
        <w:widowControl w:val="0"/>
        <w:ind w:firstLine="0"/>
        <w:jc w:val="center"/>
        <w:rPr>
          <w:rFonts w:ascii="Times New Roman" w:hAnsi="Times New Roman" w:cs="Times New Roman"/>
          <w:b/>
          <w:sz w:val="32"/>
          <w:szCs w:val="32"/>
        </w:rPr>
      </w:pPr>
      <w:r w:rsidRPr="00722687">
        <w:rPr>
          <w:rFonts w:ascii="Times New Roman" w:hAnsi="Times New Roman" w:cs="Times New Roman"/>
          <w:b/>
          <w:sz w:val="32"/>
          <w:szCs w:val="32"/>
        </w:rPr>
        <w:t>Половая структура популяций</w:t>
      </w:r>
    </w:p>
    <w:p w:rsidR="00722687" w:rsidRPr="00266955" w:rsidRDefault="00722687" w:rsidP="00722687">
      <w:pPr>
        <w:pStyle w:val="ac"/>
        <w:ind w:firstLine="709"/>
        <w:jc w:val="both"/>
        <w:rPr>
          <w:b/>
          <w:spacing w:val="-6"/>
          <w:szCs w:val="28"/>
        </w:rPr>
      </w:pPr>
    </w:p>
    <w:p w:rsidR="00722687" w:rsidRPr="00266955" w:rsidRDefault="00722687" w:rsidP="00722687">
      <w:pPr>
        <w:pStyle w:val="ac"/>
        <w:ind w:firstLine="709"/>
        <w:jc w:val="both"/>
        <w:rPr>
          <w:spacing w:val="-10"/>
          <w:szCs w:val="28"/>
        </w:rPr>
      </w:pPr>
      <w:r w:rsidRPr="00266955">
        <w:rPr>
          <w:spacing w:val="-10"/>
          <w:szCs w:val="28"/>
        </w:rPr>
        <w:t xml:space="preserve">1 </w:t>
      </w:r>
      <w:r w:rsidRPr="00266955">
        <w:rPr>
          <w:szCs w:val="28"/>
        </w:rPr>
        <w:t>Первичное, вторичное и третичное соотношение полов</w:t>
      </w:r>
      <w:r w:rsidRPr="00266955">
        <w:rPr>
          <w:spacing w:val="-10"/>
          <w:szCs w:val="28"/>
        </w:rPr>
        <w:t xml:space="preserve">. </w:t>
      </w:r>
    </w:p>
    <w:p w:rsidR="00722687" w:rsidRPr="00266955" w:rsidRDefault="00722687" w:rsidP="00722687">
      <w:pPr>
        <w:pStyle w:val="ac"/>
        <w:ind w:firstLine="709"/>
        <w:jc w:val="both"/>
        <w:rPr>
          <w:spacing w:val="-6"/>
          <w:szCs w:val="28"/>
        </w:rPr>
      </w:pPr>
      <w:r w:rsidRPr="00266955">
        <w:rPr>
          <w:spacing w:val="-6"/>
          <w:szCs w:val="28"/>
        </w:rPr>
        <w:t xml:space="preserve">2 </w:t>
      </w:r>
      <w:r w:rsidRPr="00266955">
        <w:rPr>
          <w:szCs w:val="28"/>
        </w:rPr>
        <w:t>Современные представления о половом отборе в популяциях</w:t>
      </w:r>
      <w:r w:rsidRPr="00266955">
        <w:rPr>
          <w:spacing w:val="-6"/>
          <w:szCs w:val="28"/>
        </w:rPr>
        <w:t>.</w:t>
      </w:r>
    </w:p>
    <w:p w:rsidR="00722687" w:rsidRPr="00266955" w:rsidRDefault="00722687" w:rsidP="00722687">
      <w:pPr>
        <w:rPr>
          <w:rFonts w:ascii="Times New Roman" w:hAnsi="Times New Roman" w:cs="Times New Roman"/>
          <w:sz w:val="28"/>
          <w:szCs w:val="28"/>
        </w:rPr>
      </w:pPr>
      <w:r w:rsidRPr="00266955">
        <w:rPr>
          <w:rFonts w:ascii="Times New Roman" w:hAnsi="Times New Roman" w:cs="Times New Roman"/>
          <w:spacing w:val="-6"/>
          <w:sz w:val="28"/>
          <w:szCs w:val="28"/>
        </w:rPr>
        <w:t xml:space="preserve">3 </w:t>
      </w:r>
      <w:r w:rsidRPr="00266955">
        <w:rPr>
          <w:rFonts w:ascii="Times New Roman" w:hAnsi="Times New Roman" w:cs="Times New Roman"/>
          <w:sz w:val="28"/>
          <w:szCs w:val="28"/>
        </w:rPr>
        <w:t>Понятие «двудомность», распространенность этого явления среди семенных растений.</w:t>
      </w:r>
    </w:p>
    <w:p w:rsidR="00CE17EB" w:rsidRDefault="00CE17EB" w:rsidP="00CE17EB">
      <w:pPr>
        <w:widowControl w:val="0"/>
        <w:rPr>
          <w:rFonts w:ascii="Times New Roman" w:hAnsi="Times New Roman" w:cs="Times New Roman"/>
          <w:sz w:val="28"/>
          <w:szCs w:val="28"/>
        </w:rPr>
      </w:pPr>
    </w:p>
    <w:p w:rsidR="00D57464" w:rsidRDefault="00D57464" w:rsidP="00D57464">
      <w:pPr>
        <w:ind w:firstLine="851"/>
        <w:rPr>
          <w:rFonts w:ascii="Times New Roman" w:eastAsia="Times New Roman" w:hAnsi="Times New Roman" w:cs="Times New Roman"/>
          <w:b/>
          <w:color w:val="000000"/>
          <w:sz w:val="32"/>
          <w:szCs w:val="32"/>
          <w:lang w:eastAsia="ru-RU"/>
        </w:rPr>
      </w:pPr>
      <w:r w:rsidRPr="00D57464">
        <w:rPr>
          <w:rFonts w:ascii="Times New Roman" w:eastAsia="Times New Roman" w:hAnsi="Times New Roman" w:cs="Times New Roman"/>
          <w:b/>
          <w:color w:val="000000"/>
          <w:sz w:val="32"/>
          <w:szCs w:val="32"/>
          <w:lang w:eastAsia="ru-RU"/>
        </w:rPr>
        <w:t xml:space="preserve">1 </w:t>
      </w:r>
      <w:r w:rsidR="00722687" w:rsidRPr="00722687">
        <w:rPr>
          <w:rFonts w:ascii="Times New Roman" w:eastAsia="Times New Roman" w:hAnsi="Times New Roman" w:cs="Times New Roman"/>
          <w:b/>
          <w:color w:val="000000"/>
          <w:sz w:val="32"/>
          <w:szCs w:val="32"/>
          <w:lang w:eastAsia="ru-RU"/>
        </w:rPr>
        <w:t>Первичное, вторичное и третичное соотношение полов</w:t>
      </w:r>
    </w:p>
    <w:p w:rsidR="006E023B" w:rsidRDefault="006E023B" w:rsidP="006E023B">
      <w:pPr>
        <w:rPr>
          <w:rFonts w:ascii="Times New Roman" w:hAnsi="Times New Roman" w:cs="Times New Roman"/>
          <w:sz w:val="28"/>
          <w:szCs w:val="28"/>
        </w:rPr>
      </w:pPr>
      <w:r w:rsidRPr="006E023B">
        <w:rPr>
          <w:rFonts w:ascii="Times New Roman" w:hAnsi="Times New Roman" w:cs="Times New Roman"/>
          <w:b/>
          <w:sz w:val="28"/>
          <w:szCs w:val="28"/>
        </w:rPr>
        <w:t>Соотношение полов (СП)</w:t>
      </w:r>
      <w:r w:rsidRPr="006E023B">
        <w:rPr>
          <w:rFonts w:ascii="Times New Roman" w:hAnsi="Times New Roman" w:cs="Times New Roman"/>
          <w:sz w:val="28"/>
          <w:szCs w:val="28"/>
        </w:rPr>
        <w:t xml:space="preserve"> является важной характеристикой раздельнополой популяции. Обычно его выражают количеством самцов, приходящихся на 100 самок, долей мужских особей или в процентах.</w:t>
      </w:r>
    </w:p>
    <w:p w:rsidR="00AA25C2" w:rsidRPr="00AA25C2" w:rsidRDefault="00AA25C2" w:rsidP="006506F6">
      <w:pPr>
        <w:rPr>
          <w:rFonts w:ascii="Times New Roman" w:hAnsi="Times New Roman" w:cs="Times New Roman"/>
          <w:sz w:val="28"/>
          <w:szCs w:val="28"/>
        </w:rPr>
      </w:pPr>
      <w:r w:rsidRPr="00AA25C2">
        <w:rPr>
          <w:rFonts w:ascii="Times New Roman" w:hAnsi="Times New Roman" w:cs="Times New Roman"/>
          <w:sz w:val="28"/>
          <w:szCs w:val="28"/>
        </w:rPr>
        <w:t>У растений половая дифференциация особей не имеет столь важного значения.</w:t>
      </w:r>
    </w:p>
    <w:p w:rsidR="00AA25C2" w:rsidRPr="00AA25C2" w:rsidRDefault="00AA25C2" w:rsidP="006506F6">
      <w:pPr>
        <w:rPr>
          <w:rFonts w:ascii="Times New Roman" w:hAnsi="Times New Roman" w:cs="Times New Roman"/>
          <w:b/>
          <w:sz w:val="28"/>
          <w:szCs w:val="28"/>
        </w:rPr>
      </w:pPr>
      <w:r w:rsidRPr="00AA25C2">
        <w:rPr>
          <w:rFonts w:ascii="Times New Roman" w:hAnsi="Times New Roman" w:cs="Times New Roman"/>
          <w:sz w:val="28"/>
          <w:szCs w:val="28"/>
        </w:rPr>
        <w:t xml:space="preserve">Половая структура у высших животных представлена не только численным соотношением полов, </w:t>
      </w:r>
      <w:r w:rsidRPr="00AA25C2">
        <w:rPr>
          <w:rFonts w:ascii="Times New Roman" w:hAnsi="Times New Roman" w:cs="Times New Roman"/>
          <w:b/>
          <w:sz w:val="28"/>
          <w:szCs w:val="28"/>
        </w:rPr>
        <w:t>но и биологическими различиями самцов и самок.</w:t>
      </w:r>
    </w:p>
    <w:p w:rsidR="00AA25C2" w:rsidRPr="00AA25C2" w:rsidRDefault="00AA25C2" w:rsidP="006506F6">
      <w:pPr>
        <w:rPr>
          <w:rFonts w:ascii="Times New Roman" w:hAnsi="Times New Roman" w:cs="Times New Roman"/>
          <w:sz w:val="28"/>
          <w:szCs w:val="28"/>
        </w:rPr>
      </w:pPr>
      <w:r w:rsidRPr="00AA25C2">
        <w:rPr>
          <w:rFonts w:ascii="Times New Roman" w:hAnsi="Times New Roman" w:cs="Times New Roman"/>
          <w:sz w:val="28"/>
          <w:szCs w:val="28"/>
        </w:rPr>
        <w:t>1) морфологические отличия самцов от самок:</w:t>
      </w:r>
    </w:p>
    <w:p w:rsidR="00AA25C2" w:rsidRPr="00AA25C2" w:rsidRDefault="00AA25C2" w:rsidP="006506F6">
      <w:pPr>
        <w:rPr>
          <w:rFonts w:ascii="Times New Roman" w:hAnsi="Times New Roman" w:cs="Times New Roman"/>
          <w:sz w:val="28"/>
          <w:szCs w:val="28"/>
        </w:rPr>
      </w:pPr>
      <w:r w:rsidRPr="00AA25C2">
        <w:rPr>
          <w:rFonts w:ascii="Times New Roman" w:hAnsi="Times New Roman" w:cs="Times New Roman"/>
          <w:sz w:val="28"/>
          <w:szCs w:val="28"/>
        </w:rPr>
        <w:t>·рога у самцов и их отсутствие у самок;</w:t>
      </w:r>
    </w:p>
    <w:p w:rsidR="00AA25C2" w:rsidRPr="00AA25C2" w:rsidRDefault="00AA25C2" w:rsidP="006506F6">
      <w:pPr>
        <w:rPr>
          <w:rFonts w:ascii="Times New Roman" w:hAnsi="Times New Roman" w:cs="Times New Roman"/>
          <w:sz w:val="28"/>
          <w:szCs w:val="28"/>
        </w:rPr>
      </w:pPr>
      <w:r w:rsidRPr="00AA25C2">
        <w:rPr>
          <w:rFonts w:ascii="Times New Roman" w:hAnsi="Times New Roman" w:cs="Times New Roman"/>
          <w:sz w:val="28"/>
          <w:szCs w:val="28"/>
        </w:rPr>
        <w:t>·у некоторых насекомых – крылатые самцы и бескрылые самки;</w:t>
      </w:r>
    </w:p>
    <w:p w:rsidR="00AA25C2" w:rsidRPr="00AA25C2" w:rsidRDefault="00AA25C2" w:rsidP="006506F6">
      <w:pPr>
        <w:rPr>
          <w:rFonts w:ascii="Times New Roman" w:hAnsi="Times New Roman" w:cs="Times New Roman"/>
          <w:sz w:val="28"/>
          <w:szCs w:val="28"/>
        </w:rPr>
      </w:pPr>
      <w:r w:rsidRPr="00AA25C2">
        <w:rPr>
          <w:rFonts w:ascii="Times New Roman" w:hAnsi="Times New Roman" w:cs="Times New Roman"/>
          <w:sz w:val="28"/>
          <w:szCs w:val="28"/>
        </w:rPr>
        <w:t>·у птиц – яркое оперение самцов и скромное у самок.</w:t>
      </w:r>
    </w:p>
    <w:p w:rsidR="00AA25C2" w:rsidRPr="00AA25C2" w:rsidRDefault="00AA25C2" w:rsidP="006506F6">
      <w:pPr>
        <w:rPr>
          <w:rFonts w:ascii="Times New Roman" w:hAnsi="Times New Roman" w:cs="Times New Roman"/>
          <w:sz w:val="28"/>
          <w:szCs w:val="28"/>
        </w:rPr>
      </w:pPr>
      <w:r w:rsidRPr="00AA25C2">
        <w:rPr>
          <w:rFonts w:ascii="Times New Roman" w:hAnsi="Times New Roman" w:cs="Times New Roman"/>
          <w:sz w:val="28"/>
          <w:szCs w:val="28"/>
        </w:rPr>
        <w:t>2) экологические и поведенческие различия самцов и самок:</w:t>
      </w:r>
    </w:p>
    <w:p w:rsidR="00AA25C2" w:rsidRPr="00AA25C2" w:rsidRDefault="00AA25C2" w:rsidP="006506F6">
      <w:pPr>
        <w:rPr>
          <w:rFonts w:ascii="Times New Roman" w:hAnsi="Times New Roman" w:cs="Times New Roman"/>
          <w:sz w:val="28"/>
          <w:szCs w:val="28"/>
        </w:rPr>
      </w:pPr>
      <w:r w:rsidRPr="00AA25C2">
        <w:rPr>
          <w:rFonts w:ascii="Times New Roman" w:hAnsi="Times New Roman" w:cs="Times New Roman"/>
          <w:sz w:val="28"/>
          <w:szCs w:val="28"/>
        </w:rPr>
        <w:t>у многих комариных самцы питаются нектаром или соком растений, а самки – кровью жертв;</w:t>
      </w:r>
    </w:p>
    <w:p w:rsidR="00AA25C2" w:rsidRPr="00AA25C2" w:rsidRDefault="00AA25C2" w:rsidP="006506F6">
      <w:pPr>
        <w:rPr>
          <w:rFonts w:ascii="Times New Roman" w:hAnsi="Times New Roman" w:cs="Times New Roman"/>
          <w:sz w:val="28"/>
          <w:szCs w:val="28"/>
        </w:rPr>
      </w:pPr>
      <w:r w:rsidRPr="00AA25C2">
        <w:rPr>
          <w:rFonts w:ascii="Times New Roman" w:hAnsi="Times New Roman" w:cs="Times New Roman"/>
          <w:sz w:val="28"/>
          <w:szCs w:val="28"/>
        </w:rPr>
        <w:t>разный пищевой рацион самцов и самок имеет место у ряда млекопитающих, птиц, рыб;</w:t>
      </w:r>
    </w:p>
    <w:p w:rsidR="00AA25C2" w:rsidRPr="00AA25C2" w:rsidRDefault="00AA25C2" w:rsidP="006506F6">
      <w:pPr>
        <w:rPr>
          <w:rFonts w:ascii="Times New Roman" w:hAnsi="Times New Roman" w:cs="Times New Roman"/>
          <w:sz w:val="28"/>
          <w:szCs w:val="28"/>
        </w:rPr>
      </w:pPr>
      <w:r w:rsidRPr="00AA25C2">
        <w:rPr>
          <w:rFonts w:ascii="Times New Roman" w:hAnsi="Times New Roman" w:cs="Times New Roman"/>
          <w:sz w:val="28"/>
          <w:szCs w:val="28"/>
        </w:rPr>
        <w:t>в молодом возрасте самки и самцы различаются поведением. Самцы обычно более подвижны, менее привязаны к убежищам, поэтому чаще становятся жертвами хищников и непогоды;</w:t>
      </w:r>
    </w:p>
    <w:p w:rsidR="00AA25C2" w:rsidRPr="00AA25C2" w:rsidRDefault="00AA25C2" w:rsidP="006506F6">
      <w:pPr>
        <w:rPr>
          <w:rFonts w:ascii="Times New Roman" w:hAnsi="Times New Roman" w:cs="Times New Roman"/>
          <w:sz w:val="28"/>
          <w:szCs w:val="28"/>
        </w:rPr>
      </w:pPr>
      <w:r w:rsidRPr="00AA25C2">
        <w:rPr>
          <w:rFonts w:ascii="Times New Roman" w:hAnsi="Times New Roman" w:cs="Times New Roman"/>
          <w:sz w:val="28"/>
          <w:szCs w:val="28"/>
        </w:rPr>
        <w:t>различна роль самцов и самок в обеспечении выживаемости молодняка.</w:t>
      </w:r>
    </w:p>
    <w:p w:rsidR="00AA25C2" w:rsidRPr="00AA25C2" w:rsidRDefault="00AA25C2" w:rsidP="006506F6">
      <w:pPr>
        <w:rPr>
          <w:rFonts w:ascii="Times New Roman" w:hAnsi="Times New Roman" w:cs="Times New Roman"/>
          <w:sz w:val="28"/>
          <w:szCs w:val="28"/>
        </w:rPr>
      </w:pPr>
      <w:r w:rsidRPr="00AA25C2">
        <w:rPr>
          <w:rFonts w:ascii="Times New Roman" w:hAnsi="Times New Roman" w:cs="Times New Roman"/>
          <w:sz w:val="28"/>
          <w:szCs w:val="28"/>
        </w:rPr>
        <w:t>3) особям мужского и женского пола свойственны отличия в протекании биохимических и физиологических процессов и поэтому они по-разному осваивают среду и ее ресурсы, на них в разной степени влияют одни и те же факторы среды:</w:t>
      </w:r>
    </w:p>
    <w:p w:rsidR="00AA25C2" w:rsidRPr="00AA25C2" w:rsidRDefault="00AA25C2" w:rsidP="006506F6">
      <w:pPr>
        <w:rPr>
          <w:rFonts w:ascii="Times New Roman" w:hAnsi="Times New Roman" w:cs="Times New Roman"/>
          <w:sz w:val="28"/>
          <w:szCs w:val="28"/>
        </w:rPr>
      </w:pPr>
      <w:r w:rsidRPr="00AA25C2">
        <w:rPr>
          <w:rFonts w:ascii="Times New Roman" w:hAnsi="Times New Roman" w:cs="Times New Roman"/>
          <w:sz w:val="28"/>
          <w:szCs w:val="28"/>
        </w:rPr>
        <w:t>·при неблагоприятных условиях, когда популяции находится в депрессии, выживаемость самок резко возрастает и процент женских особей сильно превышает норму. Это явление имеет важное адаптивное значение, поскольку именно от самок зависит восстановление подорванной популяции.</w:t>
      </w:r>
    </w:p>
    <w:p w:rsidR="00AA25C2" w:rsidRPr="00AA25C2" w:rsidRDefault="00AA25C2" w:rsidP="006506F6">
      <w:pPr>
        <w:rPr>
          <w:rFonts w:ascii="Times New Roman" w:hAnsi="Times New Roman" w:cs="Times New Roman"/>
          <w:sz w:val="28"/>
          <w:szCs w:val="28"/>
        </w:rPr>
      </w:pPr>
      <w:r w:rsidRPr="006506F6">
        <w:rPr>
          <w:rFonts w:ascii="Times New Roman" w:hAnsi="Times New Roman" w:cs="Times New Roman"/>
          <w:sz w:val="28"/>
          <w:szCs w:val="28"/>
        </w:rPr>
        <w:t>Половая структура тесно связана с возрастной структурой популяции</w:t>
      </w:r>
      <w:r w:rsidRPr="00AA25C2">
        <w:rPr>
          <w:rFonts w:ascii="Times New Roman" w:hAnsi="Times New Roman" w:cs="Times New Roman"/>
          <w:sz w:val="28"/>
          <w:szCs w:val="28"/>
        </w:rPr>
        <w:t>.</w:t>
      </w:r>
      <w:r w:rsidR="006506F6">
        <w:rPr>
          <w:rFonts w:ascii="Times New Roman" w:hAnsi="Times New Roman" w:cs="Times New Roman"/>
          <w:sz w:val="28"/>
          <w:szCs w:val="28"/>
        </w:rPr>
        <w:t xml:space="preserve"> </w:t>
      </w:r>
      <w:r w:rsidRPr="00AA25C2">
        <w:rPr>
          <w:rFonts w:ascii="Times New Roman" w:hAnsi="Times New Roman" w:cs="Times New Roman"/>
          <w:sz w:val="28"/>
          <w:szCs w:val="28"/>
        </w:rPr>
        <w:t>Это объясняется тем, что соотношение числа самцов и самок заметно изменяется в разных возрастных группах.</w:t>
      </w:r>
    </w:p>
    <w:p w:rsidR="006E023B" w:rsidRPr="006E023B" w:rsidRDefault="006E023B" w:rsidP="006E023B">
      <w:pPr>
        <w:rPr>
          <w:rFonts w:ascii="Times New Roman" w:hAnsi="Times New Roman" w:cs="Times New Roman"/>
          <w:sz w:val="28"/>
          <w:szCs w:val="28"/>
        </w:rPr>
      </w:pPr>
      <w:r w:rsidRPr="006E023B">
        <w:rPr>
          <w:rFonts w:ascii="Times New Roman" w:hAnsi="Times New Roman" w:cs="Times New Roman"/>
          <w:b/>
          <w:sz w:val="28"/>
          <w:szCs w:val="28"/>
        </w:rPr>
        <w:t>В зависимости от стадии онтогенеза различают первичное, вторичное и третичное соотношение полов</w:t>
      </w:r>
      <w:r w:rsidRPr="006E023B">
        <w:rPr>
          <w:rFonts w:ascii="Times New Roman" w:hAnsi="Times New Roman" w:cs="Times New Roman"/>
          <w:sz w:val="28"/>
          <w:szCs w:val="28"/>
        </w:rPr>
        <w:t>. Первичное</w:t>
      </w:r>
      <w:r>
        <w:rPr>
          <w:rFonts w:ascii="Times New Roman" w:hAnsi="Times New Roman" w:cs="Times New Roman"/>
          <w:sz w:val="28"/>
          <w:szCs w:val="28"/>
        </w:rPr>
        <w:t xml:space="preserve"> </w:t>
      </w:r>
      <w:r>
        <w:rPr>
          <w:rFonts w:ascii="Times New Roman" w:hAnsi="Times New Roman" w:cs="Times New Roman"/>
          <w:sz w:val="28"/>
          <w:szCs w:val="28"/>
        </w:rPr>
        <w:sym w:font="Symbol" w:char="F02D"/>
      </w:r>
      <w:r>
        <w:rPr>
          <w:rFonts w:ascii="Times New Roman" w:hAnsi="Times New Roman" w:cs="Times New Roman"/>
          <w:sz w:val="28"/>
          <w:szCs w:val="28"/>
        </w:rPr>
        <w:t xml:space="preserve"> </w:t>
      </w:r>
      <w:r w:rsidRPr="006E023B">
        <w:rPr>
          <w:rFonts w:ascii="Times New Roman" w:hAnsi="Times New Roman" w:cs="Times New Roman"/>
          <w:sz w:val="28"/>
          <w:szCs w:val="28"/>
        </w:rPr>
        <w:t>это соотношение полов в зиготах после оплодотворения; вторичное</w:t>
      </w:r>
      <w:r>
        <w:rPr>
          <w:rFonts w:ascii="Times New Roman" w:hAnsi="Times New Roman" w:cs="Times New Roman"/>
          <w:sz w:val="28"/>
          <w:szCs w:val="28"/>
        </w:rPr>
        <w:t xml:space="preserve"> </w:t>
      </w:r>
      <w:r>
        <w:rPr>
          <w:rFonts w:ascii="Times New Roman" w:hAnsi="Times New Roman" w:cs="Times New Roman"/>
          <w:sz w:val="28"/>
          <w:szCs w:val="28"/>
        </w:rPr>
        <w:sym w:font="Symbol" w:char="F02D"/>
      </w:r>
      <w:r>
        <w:rPr>
          <w:rFonts w:ascii="Times New Roman" w:hAnsi="Times New Roman" w:cs="Times New Roman"/>
          <w:sz w:val="28"/>
          <w:szCs w:val="28"/>
        </w:rPr>
        <w:t xml:space="preserve"> </w:t>
      </w:r>
      <w:r w:rsidRPr="006E023B">
        <w:rPr>
          <w:rFonts w:ascii="Times New Roman" w:hAnsi="Times New Roman" w:cs="Times New Roman"/>
          <w:sz w:val="28"/>
          <w:szCs w:val="28"/>
        </w:rPr>
        <w:t xml:space="preserve">соотношение полов при рождении и, </w:t>
      </w:r>
      <w:r w:rsidRPr="006E023B">
        <w:rPr>
          <w:rFonts w:ascii="Times New Roman" w:hAnsi="Times New Roman" w:cs="Times New Roman"/>
          <w:sz w:val="28"/>
          <w:szCs w:val="28"/>
        </w:rPr>
        <w:lastRenderedPageBreak/>
        <w:t>наконец, третичное</w:t>
      </w:r>
      <w:r>
        <w:rPr>
          <w:rFonts w:ascii="Times New Roman" w:hAnsi="Times New Roman" w:cs="Times New Roman"/>
          <w:sz w:val="28"/>
          <w:szCs w:val="28"/>
        </w:rPr>
        <w:t xml:space="preserve"> </w:t>
      </w:r>
      <w:r>
        <w:rPr>
          <w:rFonts w:ascii="Times New Roman" w:hAnsi="Times New Roman" w:cs="Times New Roman"/>
          <w:sz w:val="28"/>
          <w:szCs w:val="28"/>
        </w:rPr>
        <w:sym w:font="Symbol" w:char="F02D"/>
      </w:r>
      <w:r>
        <w:rPr>
          <w:rFonts w:ascii="Times New Roman" w:hAnsi="Times New Roman" w:cs="Times New Roman"/>
          <w:sz w:val="28"/>
          <w:szCs w:val="28"/>
        </w:rPr>
        <w:t xml:space="preserve"> </w:t>
      </w:r>
      <w:r w:rsidRPr="006E023B">
        <w:rPr>
          <w:rFonts w:ascii="Times New Roman" w:hAnsi="Times New Roman" w:cs="Times New Roman"/>
          <w:sz w:val="28"/>
          <w:szCs w:val="28"/>
        </w:rPr>
        <w:t>соотношение полов зрелых, способных размножаться особей популяции.</w:t>
      </w:r>
    </w:p>
    <w:p w:rsidR="006E023B" w:rsidRDefault="006E023B" w:rsidP="006E023B">
      <w:pPr>
        <w:rPr>
          <w:rFonts w:ascii="Times New Roman" w:hAnsi="Times New Roman" w:cs="Times New Roman"/>
          <w:sz w:val="28"/>
          <w:szCs w:val="28"/>
        </w:rPr>
      </w:pPr>
      <w:r w:rsidRPr="006E023B">
        <w:rPr>
          <w:rFonts w:ascii="Times New Roman" w:hAnsi="Times New Roman" w:cs="Times New Roman"/>
          <w:sz w:val="28"/>
          <w:szCs w:val="28"/>
        </w:rPr>
        <w:t xml:space="preserve">В настоящее время доказано и общепринято, что у большинства видов животных и растений основным механизмом, определяющим пол, является </w:t>
      </w:r>
      <w:r w:rsidRPr="006E023B">
        <w:rPr>
          <w:rFonts w:ascii="Times New Roman" w:hAnsi="Times New Roman" w:cs="Times New Roman"/>
          <w:b/>
          <w:sz w:val="28"/>
          <w:szCs w:val="28"/>
        </w:rPr>
        <w:t>хромосомный.</w:t>
      </w:r>
      <w:r w:rsidRPr="006E023B">
        <w:rPr>
          <w:rFonts w:ascii="Times New Roman" w:hAnsi="Times New Roman" w:cs="Times New Roman"/>
          <w:sz w:val="28"/>
          <w:szCs w:val="28"/>
        </w:rPr>
        <w:t xml:space="preserve"> Поскольку в ходе гаме</w:t>
      </w:r>
      <w:r>
        <w:rPr>
          <w:rFonts w:ascii="Times New Roman" w:hAnsi="Times New Roman" w:cs="Times New Roman"/>
          <w:sz w:val="28"/>
          <w:szCs w:val="28"/>
        </w:rPr>
        <w:t xml:space="preserve">тогенеза гаметы, содержащие Х и </w:t>
      </w:r>
      <w:r w:rsidRPr="006E023B">
        <w:rPr>
          <w:rFonts w:ascii="Times New Roman" w:hAnsi="Times New Roman" w:cs="Times New Roman"/>
          <w:sz w:val="28"/>
          <w:szCs w:val="28"/>
        </w:rPr>
        <w:t>Y-хромосомы, производятся в равном числе, считалось, что этот механизм обеспечивает примерно равные количества полов при зачатии.</w:t>
      </w:r>
    </w:p>
    <w:p w:rsidR="006506F6" w:rsidRPr="006506F6" w:rsidRDefault="006506F6" w:rsidP="006506F6">
      <w:pPr>
        <w:rPr>
          <w:rFonts w:ascii="Times New Roman" w:hAnsi="Times New Roman" w:cs="Times New Roman"/>
          <w:sz w:val="28"/>
          <w:szCs w:val="28"/>
        </w:rPr>
      </w:pPr>
      <w:r w:rsidRPr="006506F6">
        <w:rPr>
          <w:rFonts w:ascii="Times New Roman" w:hAnsi="Times New Roman" w:cs="Times New Roman"/>
          <w:sz w:val="28"/>
          <w:szCs w:val="28"/>
        </w:rPr>
        <w:t>Набор (пара) половых хромосом у самцов и самок различен: у человека, млекопитающих и других животных для самок набор половых хромосом</w:t>
      </w:r>
      <w:r>
        <w:rPr>
          <w:rFonts w:ascii="Times New Roman" w:hAnsi="Times New Roman" w:cs="Times New Roman"/>
          <w:sz w:val="28"/>
          <w:szCs w:val="28"/>
        </w:rPr>
        <w:t xml:space="preserve"> </w:t>
      </w:r>
      <w:r w:rsidRPr="006506F6">
        <w:rPr>
          <w:rFonts w:ascii="Times New Roman" w:hAnsi="Times New Roman" w:cs="Times New Roman"/>
          <w:sz w:val="28"/>
          <w:szCs w:val="28"/>
        </w:rPr>
        <w:t>ХХ,</w:t>
      </w:r>
      <w:r>
        <w:rPr>
          <w:rFonts w:ascii="Times New Roman" w:hAnsi="Times New Roman" w:cs="Times New Roman"/>
          <w:sz w:val="28"/>
          <w:szCs w:val="28"/>
        </w:rPr>
        <w:t xml:space="preserve"> </w:t>
      </w:r>
      <w:r w:rsidRPr="006506F6">
        <w:rPr>
          <w:rFonts w:ascii="Times New Roman" w:hAnsi="Times New Roman" w:cs="Times New Roman"/>
          <w:sz w:val="28"/>
          <w:szCs w:val="28"/>
        </w:rPr>
        <w:t>а у самцов</w:t>
      </w:r>
      <w:r>
        <w:rPr>
          <w:rFonts w:ascii="Times New Roman" w:hAnsi="Times New Roman" w:cs="Times New Roman"/>
          <w:sz w:val="28"/>
          <w:szCs w:val="28"/>
        </w:rPr>
        <w:t xml:space="preserve"> </w:t>
      </w:r>
      <w:r>
        <w:rPr>
          <w:rFonts w:ascii="Times New Roman" w:hAnsi="Times New Roman" w:cs="Times New Roman"/>
          <w:sz w:val="28"/>
          <w:szCs w:val="28"/>
        </w:rPr>
        <w:sym w:font="Symbol" w:char="F02D"/>
      </w:r>
      <w:r>
        <w:rPr>
          <w:rFonts w:ascii="Times New Roman" w:hAnsi="Times New Roman" w:cs="Times New Roman"/>
          <w:sz w:val="28"/>
          <w:szCs w:val="28"/>
        </w:rPr>
        <w:t xml:space="preserve"> </w:t>
      </w:r>
      <w:r w:rsidRPr="006506F6">
        <w:rPr>
          <w:rFonts w:ascii="Times New Roman" w:hAnsi="Times New Roman" w:cs="Times New Roman"/>
          <w:sz w:val="28"/>
          <w:szCs w:val="28"/>
        </w:rPr>
        <w:t>ХУ.</w:t>
      </w:r>
    </w:p>
    <w:p w:rsidR="006506F6" w:rsidRPr="006506F6" w:rsidRDefault="006506F6" w:rsidP="006506F6">
      <w:pPr>
        <w:rPr>
          <w:rFonts w:ascii="Times New Roman" w:hAnsi="Times New Roman" w:cs="Times New Roman"/>
          <w:sz w:val="28"/>
          <w:szCs w:val="28"/>
        </w:rPr>
      </w:pPr>
      <w:r w:rsidRPr="006506F6">
        <w:rPr>
          <w:rFonts w:ascii="Times New Roman" w:hAnsi="Times New Roman" w:cs="Times New Roman"/>
          <w:sz w:val="28"/>
          <w:szCs w:val="28"/>
        </w:rPr>
        <w:t>В процессе оплодотворения возможны различные комбинации половых хромосом, полученных от разных родителей, что определяет пол каждой особи в потомстве.</w:t>
      </w:r>
    </w:p>
    <w:p w:rsidR="006506F6" w:rsidRPr="006506F6" w:rsidRDefault="006506F6" w:rsidP="006506F6">
      <w:pPr>
        <w:rPr>
          <w:rFonts w:ascii="Times New Roman" w:hAnsi="Times New Roman" w:cs="Times New Roman"/>
          <w:sz w:val="28"/>
          <w:szCs w:val="28"/>
        </w:rPr>
      </w:pPr>
      <w:r w:rsidRPr="006506F6">
        <w:rPr>
          <w:rFonts w:ascii="Times New Roman" w:hAnsi="Times New Roman" w:cs="Times New Roman"/>
          <w:sz w:val="28"/>
          <w:szCs w:val="28"/>
        </w:rPr>
        <w:t xml:space="preserve">Генетический механизм обеспечивает равное соотношение полов в потомстве </w:t>
      </w:r>
      <w:proofErr w:type="gramStart"/>
      <w:r w:rsidRPr="006506F6">
        <w:rPr>
          <w:rFonts w:ascii="Times New Roman" w:hAnsi="Times New Roman" w:cs="Times New Roman"/>
          <w:sz w:val="28"/>
          <w:szCs w:val="28"/>
        </w:rPr>
        <w:t>( 1:1</w:t>
      </w:r>
      <w:proofErr w:type="gramEnd"/>
      <w:r w:rsidRPr="006506F6">
        <w:rPr>
          <w:rFonts w:ascii="Times New Roman" w:hAnsi="Times New Roman" w:cs="Times New Roman"/>
          <w:sz w:val="28"/>
          <w:szCs w:val="28"/>
        </w:rPr>
        <w:t xml:space="preserve"> ). Это соотношение в момент оплодотворения и принимается за первичное.</w:t>
      </w:r>
    </w:p>
    <w:p w:rsidR="006506F6" w:rsidRPr="006506F6" w:rsidRDefault="006506F6" w:rsidP="006506F6">
      <w:pPr>
        <w:rPr>
          <w:rFonts w:ascii="Times New Roman" w:hAnsi="Times New Roman" w:cs="Times New Roman"/>
          <w:sz w:val="28"/>
          <w:szCs w:val="28"/>
        </w:rPr>
      </w:pPr>
      <w:r w:rsidRPr="006506F6">
        <w:rPr>
          <w:rFonts w:ascii="Times New Roman" w:hAnsi="Times New Roman" w:cs="Times New Roman"/>
          <w:sz w:val="28"/>
          <w:szCs w:val="28"/>
        </w:rPr>
        <w:t>У некоторых живых организмов наблюдается не двухфакторное, а трех- и более факторное генетическое определение пола. Это приводит к более сложной половой структуре популяций и заметному отклонению в соотношении полов (чаще в сторону преобладания женских особей).</w:t>
      </w:r>
    </w:p>
    <w:p w:rsidR="006506F6" w:rsidRPr="006506F6" w:rsidRDefault="006506F6" w:rsidP="006506F6">
      <w:pPr>
        <w:rPr>
          <w:rFonts w:ascii="Times New Roman" w:hAnsi="Times New Roman" w:cs="Times New Roman"/>
          <w:sz w:val="28"/>
          <w:szCs w:val="28"/>
        </w:rPr>
      </w:pPr>
      <w:r w:rsidRPr="006506F6">
        <w:rPr>
          <w:rFonts w:ascii="Times New Roman" w:hAnsi="Times New Roman" w:cs="Times New Roman"/>
          <w:sz w:val="28"/>
          <w:szCs w:val="28"/>
        </w:rPr>
        <w:t xml:space="preserve">В ряде случаев соотношение полов определяется не генетическими, а физиологическими и гормональными факторами, а также условиями среды, действующими </w:t>
      </w:r>
      <w:proofErr w:type="gramStart"/>
      <w:r w:rsidRPr="006506F6">
        <w:rPr>
          <w:rFonts w:ascii="Times New Roman" w:hAnsi="Times New Roman" w:cs="Times New Roman"/>
          <w:sz w:val="28"/>
          <w:szCs w:val="28"/>
        </w:rPr>
        <w:t>во время</w:t>
      </w:r>
      <w:proofErr w:type="gramEnd"/>
      <w:r w:rsidRPr="006506F6">
        <w:rPr>
          <w:rFonts w:ascii="Times New Roman" w:hAnsi="Times New Roman" w:cs="Times New Roman"/>
          <w:sz w:val="28"/>
          <w:szCs w:val="28"/>
        </w:rPr>
        <w:t xml:space="preserve"> и после оплодотворения (вторичное соотношение полов).</w:t>
      </w:r>
    </w:p>
    <w:p w:rsidR="006E023B" w:rsidRPr="006E023B" w:rsidRDefault="006E023B" w:rsidP="006E023B">
      <w:pPr>
        <w:rPr>
          <w:rFonts w:ascii="Times New Roman" w:hAnsi="Times New Roman" w:cs="Times New Roman"/>
          <w:sz w:val="28"/>
          <w:szCs w:val="28"/>
        </w:rPr>
      </w:pPr>
      <w:r w:rsidRPr="006E023B">
        <w:rPr>
          <w:rFonts w:ascii="Times New Roman" w:hAnsi="Times New Roman" w:cs="Times New Roman"/>
          <w:sz w:val="28"/>
          <w:szCs w:val="28"/>
        </w:rPr>
        <w:t xml:space="preserve">Согласно новой концепции </w:t>
      </w:r>
      <w:r w:rsidRPr="00AA25C2">
        <w:rPr>
          <w:rFonts w:ascii="Times New Roman" w:hAnsi="Times New Roman" w:cs="Times New Roman"/>
          <w:b/>
          <w:sz w:val="28"/>
          <w:szCs w:val="28"/>
        </w:rPr>
        <w:t>третичное соотношение полов</w:t>
      </w:r>
      <w:r w:rsidRPr="006E023B">
        <w:rPr>
          <w:rFonts w:ascii="Times New Roman" w:hAnsi="Times New Roman" w:cs="Times New Roman"/>
          <w:sz w:val="28"/>
          <w:szCs w:val="28"/>
        </w:rPr>
        <w:t xml:space="preserve"> устанавливает отношение между тенденциями наследственности и изменчивости, т</w:t>
      </w:r>
      <w:r w:rsidR="00AA25C2">
        <w:rPr>
          <w:rFonts w:ascii="Times New Roman" w:hAnsi="Times New Roman" w:cs="Times New Roman"/>
          <w:sz w:val="28"/>
          <w:szCs w:val="28"/>
        </w:rPr>
        <w:t>о есть</w:t>
      </w:r>
      <w:r w:rsidRPr="006E023B">
        <w:rPr>
          <w:rFonts w:ascii="Times New Roman" w:hAnsi="Times New Roman" w:cs="Times New Roman"/>
          <w:sz w:val="28"/>
          <w:szCs w:val="28"/>
        </w:rPr>
        <w:t xml:space="preserve"> определяет эволюционную</w:t>
      </w:r>
      <w:r w:rsidR="00AA25C2">
        <w:rPr>
          <w:rFonts w:ascii="Times New Roman" w:hAnsi="Times New Roman" w:cs="Times New Roman"/>
          <w:sz w:val="28"/>
          <w:szCs w:val="28"/>
        </w:rPr>
        <w:t xml:space="preserve"> </w:t>
      </w:r>
      <w:r w:rsidRPr="006E023B">
        <w:rPr>
          <w:rFonts w:ascii="Times New Roman" w:hAnsi="Times New Roman" w:cs="Times New Roman"/>
          <w:sz w:val="28"/>
          <w:szCs w:val="28"/>
        </w:rPr>
        <w:t>пластичность</w:t>
      </w:r>
      <w:r w:rsidR="00AA25C2">
        <w:rPr>
          <w:rFonts w:ascii="Times New Roman" w:hAnsi="Times New Roman" w:cs="Times New Roman"/>
          <w:sz w:val="28"/>
          <w:szCs w:val="28"/>
        </w:rPr>
        <w:t xml:space="preserve"> </w:t>
      </w:r>
      <w:r w:rsidRPr="006E023B">
        <w:rPr>
          <w:rFonts w:ascii="Times New Roman" w:hAnsi="Times New Roman" w:cs="Times New Roman"/>
          <w:sz w:val="28"/>
          <w:szCs w:val="28"/>
        </w:rPr>
        <w:t>вида. Поскольку на разных этапах эволюции, а также в различных условиях среды требуется разная эволюционная пластичность популяции, то для каждого из них существует свое определенное оптимальное значение третичного соотношения полов, не обязательно равное 1:1.</w:t>
      </w:r>
    </w:p>
    <w:p w:rsidR="006E023B" w:rsidRPr="006E023B" w:rsidRDefault="006E023B" w:rsidP="006E023B">
      <w:pPr>
        <w:rPr>
          <w:rFonts w:ascii="Times New Roman" w:hAnsi="Times New Roman" w:cs="Times New Roman"/>
          <w:sz w:val="28"/>
          <w:szCs w:val="28"/>
        </w:rPr>
      </w:pPr>
      <w:r w:rsidRPr="006E023B">
        <w:rPr>
          <w:rFonts w:ascii="Times New Roman" w:hAnsi="Times New Roman" w:cs="Times New Roman"/>
          <w:sz w:val="28"/>
          <w:szCs w:val="28"/>
        </w:rPr>
        <w:t xml:space="preserve">Вторичное соотношение полов </w:t>
      </w:r>
      <w:r w:rsidRPr="006E023B">
        <w:rPr>
          <w:rFonts w:ascii="Times New Roman" w:hAnsi="Times New Roman" w:cs="Times New Roman"/>
          <w:b/>
          <w:sz w:val="28"/>
          <w:szCs w:val="28"/>
        </w:rPr>
        <w:t>также является не константой</w:t>
      </w:r>
      <w:r w:rsidRPr="006E023B">
        <w:rPr>
          <w:rFonts w:ascii="Times New Roman" w:hAnsi="Times New Roman" w:cs="Times New Roman"/>
          <w:sz w:val="28"/>
          <w:szCs w:val="28"/>
        </w:rPr>
        <w:t>, а переменной величиной, тесно связанной с условиями среды. В стабильных, оптимальных условиях, когда не требуется много мужских особей, вторичное соотношение полов должно понижаться.</w:t>
      </w:r>
    </w:p>
    <w:p w:rsidR="006E023B" w:rsidRPr="006E023B" w:rsidRDefault="006E023B" w:rsidP="006E023B">
      <w:pPr>
        <w:rPr>
          <w:rFonts w:ascii="Times New Roman" w:hAnsi="Times New Roman" w:cs="Times New Roman"/>
          <w:sz w:val="28"/>
          <w:szCs w:val="28"/>
        </w:rPr>
      </w:pPr>
      <w:r w:rsidRPr="006E023B">
        <w:rPr>
          <w:rFonts w:ascii="Times New Roman" w:hAnsi="Times New Roman" w:cs="Times New Roman"/>
          <w:sz w:val="28"/>
          <w:szCs w:val="28"/>
        </w:rPr>
        <w:t>В изменчивых, экстремальных условиях, когда требуется много мужских особей, наоборот, оно должно повышаться</w:t>
      </w:r>
    </w:p>
    <w:p w:rsidR="006E023B" w:rsidRPr="006E023B" w:rsidRDefault="006E023B" w:rsidP="006E023B">
      <w:pPr>
        <w:rPr>
          <w:rFonts w:ascii="Times New Roman" w:hAnsi="Times New Roman" w:cs="Times New Roman"/>
          <w:sz w:val="28"/>
          <w:szCs w:val="28"/>
        </w:rPr>
      </w:pPr>
      <w:r w:rsidRPr="006E023B">
        <w:rPr>
          <w:rFonts w:ascii="Times New Roman" w:hAnsi="Times New Roman" w:cs="Times New Roman"/>
          <w:sz w:val="28"/>
          <w:szCs w:val="28"/>
        </w:rPr>
        <w:t xml:space="preserve">В изменчивых, экстремальных условиях среды, повышается смертность мужского пола и падает третичное соотношение полов популяции. Чем изменчивее среда, тем меньше остается в популяции мужских особей, и одновременно, тем больше их требуется для приспособления. Компенсировать понижение третичного соотношения полов можно только повысив вторичное. Иными словами, в экстремальных условиях среды, будет одновременно повышаться и </w:t>
      </w:r>
      <w:r w:rsidR="00F30A0A" w:rsidRPr="006E023B">
        <w:rPr>
          <w:rFonts w:ascii="Times New Roman" w:hAnsi="Times New Roman" w:cs="Times New Roman"/>
          <w:sz w:val="28"/>
          <w:szCs w:val="28"/>
        </w:rPr>
        <w:t>смертность,</w:t>
      </w:r>
      <w:r w:rsidRPr="006E023B">
        <w:rPr>
          <w:rFonts w:ascii="Times New Roman" w:hAnsi="Times New Roman" w:cs="Times New Roman"/>
          <w:sz w:val="28"/>
          <w:szCs w:val="28"/>
        </w:rPr>
        <w:t xml:space="preserve"> и рождаемость мужских особей, то есть будет расти их </w:t>
      </w:r>
      <w:r>
        <w:rPr>
          <w:rFonts w:ascii="Times New Roman" w:hAnsi="Times New Roman" w:cs="Times New Roman"/>
          <w:sz w:val="28"/>
          <w:szCs w:val="28"/>
        </w:rPr>
        <w:t>«</w:t>
      </w:r>
      <w:r w:rsidRPr="006E023B">
        <w:rPr>
          <w:rFonts w:ascii="Times New Roman" w:hAnsi="Times New Roman" w:cs="Times New Roman"/>
          <w:sz w:val="28"/>
          <w:szCs w:val="28"/>
        </w:rPr>
        <w:t>оборачиваемость</w:t>
      </w:r>
      <w:r>
        <w:rPr>
          <w:rFonts w:ascii="Times New Roman" w:hAnsi="Times New Roman" w:cs="Times New Roman"/>
          <w:sz w:val="28"/>
          <w:szCs w:val="28"/>
        </w:rPr>
        <w:t>»</w:t>
      </w:r>
      <w:r w:rsidRPr="006E023B">
        <w:rPr>
          <w:rFonts w:ascii="Times New Roman" w:hAnsi="Times New Roman" w:cs="Times New Roman"/>
          <w:sz w:val="28"/>
          <w:szCs w:val="28"/>
        </w:rPr>
        <w:t>.</w:t>
      </w:r>
    </w:p>
    <w:p w:rsidR="006E023B" w:rsidRPr="006E023B" w:rsidRDefault="006E023B" w:rsidP="006E023B">
      <w:pPr>
        <w:rPr>
          <w:rFonts w:ascii="Times New Roman" w:hAnsi="Times New Roman" w:cs="Times New Roman"/>
          <w:sz w:val="28"/>
          <w:szCs w:val="28"/>
        </w:rPr>
      </w:pPr>
      <w:r w:rsidRPr="006E023B">
        <w:rPr>
          <w:rFonts w:ascii="Times New Roman" w:hAnsi="Times New Roman" w:cs="Times New Roman"/>
          <w:sz w:val="28"/>
          <w:szCs w:val="28"/>
        </w:rPr>
        <w:lastRenderedPageBreak/>
        <w:t>В 1965 г. была высказана гипотеза, что для поддержания оптимального значения третичного соотношения полов у многих видов наряду с прямой связью между вторичным и третичным соотношением полов существует также и регуляторная</w:t>
      </w:r>
      <w:r w:rsidR="003F61C0">
        <w:rPr>
          <w:rFonts w:ascii="Times New Roman" w:hAnsi="Times New Roman" w:cs="Times New Roman"/>
          <w:sz w:val="28"/>
          <w:szCs w:val="28"/>
        </w:rPr>
        <w:t xml:space="preserve"> </w:t>
      </w:r>
      <w:r w:rsidRPr="006E023B">
        <w:rPr>
          <w:rFonts w:ascii="Times New Roman" w:hAnsi="Times New Roman" w:cs="Times New Roman"/>
          <w:sz w:val="28"/>
          <w:szCs w:val="28"/>
        </w:rPr>
        <w:t xml:space="preserve">отрицательная обратная связь. Иначе говоря, </w:t>
      </w:r>
      <w:r w:rsidR="003F61C0">
        <w:rPr>
          <w:rFonts w:ascii="Times New Roman" w:hAnsi="Times New Roman" w:cs="Times New Roman"/>
          <w:sz w:val="28"/>
          <w:szCs w:val="28"/>
        </w:rPr>
        <w:t>«</w:t>
      </w:r>
      <w:r w:rsidRPr="006E023B">
        <w:rPr>
          <w:rFonts w:ascii="Times New Roman" w:hAnsi="Times New Roman" w:cs="Times New Roman"/>
          <w:sz w:val="28"/>
          <w:szCs w:val="28"/>
        </w:rPr>
        <w:t>любое нарушение оптимального соотношения полов взрослых особей вызывает такое изменение в соотношении полов их потомства, которое приводит к восстановлению оптимального соотношения полов в популяции в целом</w:t>
      </w:r>
      <w:r w:rsidR="003F61C0">
        <w:rPr>
          <w:rFonts w:ascii="Times New Roman" w:hAnsi="Times New Roman" w:cs="Times New Roman"/>
          <w:sz w:val="28"/>
          <w:szCs w:val="28"/>
        </w:rPr>
        <w:t>»</w:t>
      </w:r>
      <w:r w:rsidRPr="006E023B">
        <w:rPr>
          <w:rFonts w:ascii="Times New Roman" w:hAnsi="Times New Roman" w:cs="Times New Roman"/>
          <w:sz w:val="28"/>
          <w:szCs w:val="28"/>
        </w:rPr>
        <w:t>.</w:t>
      </w:r>
    </w:p>
    <w:p w:rsidR="003F61C0" w:rsidRPr="00266955" w:rsidRDefault="003F61C0" w:rsidP="003F61C0">
      <w:pPr>
        <w:pStyle w:val="ac"/>
        <w:ind w:firstLine="709"/>
        <w:jc w:val="both"/>
        <w:rPr>
          <w:spacing w:val="-6"/>
          <w:szCs w:val="28"/>
        </w:rPr>
      </w:pPr>
      <w:r w:rsidRPr="003F61C0">
        <w:rPr>
          <w:b/>
          <w:spacing w:val="-6"/>
          <w:szCs w:val="28"/>
        </w:rPr>
        <w:t xml:space="preserve">2 </w:t>
      </w:r>
      <w:r w:rsidRPr="003F61C0">
        <w:rPr>
          <w:b/>
          <w:szCs w:val="28"/>
        </w:rPr>
        <w:t>Современные представления о половом отборе в популяциях</w:t>
      </w:r>
    </w:p>
    <w:p w:rsidR="00B41756" w:rsidRPr="00B41756" w:rsidRDefault="00B41756" w:rsidP="00B41756">
      <w:pPr>
        <w:rPr>
          <w:rFonts w:ascii="Times New Roman" w:hAnsi="Times New Roman" w:cs="Times New Roman"/>
          <w:sz w:val="28"/>
          <w:szCs w:val="28"/>
        </w:rPr>
      </w:pPr>
      <w:r w:rsidRPr="00B41756">
        <w:rPr>
          <w:rFonts w:ascii="Times New Roman" w:hAnsi="Times New Roman" w:cs="Times New Roman"/>
          <w:sz w:val="28"/>
          <w:szCs w:val="28"/>
        </w:rPr>
        <w:t>Дарвин, стремясь объяснить различие, которое имеет место между особями мужского и женского пола в признаках, не связанных непосредственно с акцией размножения, вводит понятие действия так называемого полового отбора. Однако эта как бы добавочная теория, являющаяся дополнением концепции естественного отбора, вызвала многочисленные возражения даже среди горячих сторонников теории Дарвина. Однако исследования последних лет показали, что Дарвин и в этом случае был гораздо более прав, чем это считалось еще до недавнего времени.</w:t>
      </w:r>
    </w:p>
    <w:p w:rsidR="00B41756" w:rsidRDefault="00B41756" w:rsidP="00B41756">
      <w:pPr>
        <w:rPr>
          <w:rFonts w:ascii="Times New Roman" w:hAnsi="Times New Roman" w:cs="Times New Roman"/>
          <w:sz w:val="28"/>
          <w:szCs w:val="28"/>
        </w:rPr>
      </w:pPr>
      <w:r w:rsidRPr="00B41756">
        <w:rPr>
          <w:rFonts w:ascii="Times New Roman" w:hAnsi="Times New Roman" w:cs="Times New Roman"/>
          <w:sz w:val="28"/>
          <w:szCs w:val="28"/>
        </w:rPr>
        <w:t xml:space="preserve">Дарвин, как известно, считал, что в полигамных видах, в которых самец имеет рядом с собой целую группу самок, должна существовать острая конкуренция, или даже прямая борьба самцов за самку. Тот из самцов, который победит </w:t>
      </w:r>
      <w:r w:rsidRPr="00B41756">
        <w:rPr>
          <w:rFonts w:ascii="Times New Roman" w:hAnsi="Times New Roman" w:cs="Times New Roman"/>
          <w:b/>
          <w:sz w:val="28"/>
          <w:szCs w:val="28"/>
        </w:rPr>
        <w:t>своих соперников, может передать свои гены потомству</w:t>
      </w:r>
      <w:r w:rsidRPr="00B41756">
        <w:rPr>
          <w:rFonts w:ascii="Times New Roman" w:hAnsi="Times New Roman" w:cs="Times New Roman"/>
          <w:sz w:val="28"/>
          <w:szCs w:val="28"/>
        </w:rPr>
        <w:t>. Поэтому половой отбор в этом случае приводит к образованию и развитию органов</w:t>
      </w:r>
      <w:r>
        <w:rPr>
          <w:rFonts w:ascii="Times New Roman" w:hAnsi="Times New Roman" w:cs="Times New Roman"/>
          <w:sz w:val="28"/>
          <w:szCs w:val="28"/>
        </w:rPr>
        <w:t xml:space="preserve"> </w:t>
      </w:r>
      <w:r w:rsidRPr="00B41756">
        <w:rPr>
          <w:rFonts w:ascii="Times New Roman" w:hAnsi="Times New Roman" w:cs="Times New Roman"/>
          <w:sz w:val="28"/>
          <w:szCs w:val="28"/>
        </w:rPr>
        <w:t>борьбы, как, например, рогов, покровительствует особи, одаренной силой, агрессивностью и ловкостью.</w:t>
      </w:r>
    </w:p>
    <w:p w:rsidR="00B41756" w:rsidRPr="00B41756" w:rsidRDefault="00B41756" w:rsidP="00B41756">
      <w:pPr>
        <w:rPr>
          <w:rFonts w:ascii="Times New Roman" w:hAnsi="Times New Roman" w:cs="Times New Roman"/>
          <w:sz w:val="28"/>
          <w:szCs w:val="28"/>
        </w:rPr>
      </w:pPr>
      <w:r w:rsidRPr="00B41756">
        <w:rPr>
          <w:rFonts w:ascii="Times New Roman" w:hAnsi="Times New Roman" w:cs="Times New Roman"/>
          <w:sz w:val="28"/>
          <w:szCs w:val="28"/>
        </w:rPr>
        <w:t>У других же видов, живущих парами, самке, согласно Дарвину, выпадает роль выбора самца, наделенного признаками, наиболее возбуждающими ее половой инстинкт. Таким образом, возникли яркие краски, декоративные перья и особый вид поведения самцов некоторых птиц, а также их прекрасное пение.</w:t>
      </w:r>
    </w:p>
    <w:p w:rsidR="00B41756" w:rsidRPr="00B41756" w:rsidRDefault="00B41756" w:rsidP="00B41756">
      <w:pPr>
        <w:rPr>
          <w:rFonts w:ascii="Times New Roman" w:hAnsi="Times New Roman" w:cs="Times New Roman"/>
          <w:sz w:val="28"/>
          <w:szCs w:val="28"/>
        </w:rPr>
      </w:pPr>
      <w:r w:rsidRPr="00B41756">
        <w:rPr>
          <w:rFonts w:ascii="Times New Roman" w:hAnsi="Times New Roman" w:cs="Times New Roman"/>
          <w:sz w:val="28"/>
          <w:szCs w:val="28"/>
        </w:rPr>
        <w:t>Некоторые из более поздних авторов обращали внимание на то, что характерная окраска, форма, как и поведение самцов, могут являться опознавательными признаками для противоположного пола.</w:t>
      </w:r>
    </w:p>
    <w:p w:rsidR="00B41756" w:rsidRPr="00B41756" w:rsidRDefault="00B41756" w:rsidP="00B41756">
      <w:pPr>
        <w:rPr>
          <w:rFonts w:ascii="Times New Roman" w:hAnsi="Times New Roman" w:cs="Times New Roman"/>
          <w:sz w:val="28"/>
          <w:szCs w:val="28"/>
        </w:rPr>
      </w:pPr>
      <w:r w:rsidRPr="00B41756">
        <w:rPr>
          <w:rFonts w:ascii="Times New Roman" w:hAnsi="Times New Roman" w:cs="Times New Roman"/>
          <w:sz w:val="28"/>
          <w:szCs w:val="28"/>
        </w:rPr>
        <w:t xml:space="preserve">Но иногда эти характерные признаки самцов не производят впечатления </w:t>
      </w:r>
      <w:r w:rsidRPr="00B41756">
        <w:rPr>
          <w:rFonts w:ascii="Times New Roman" w:hAnsi="Times New Roman" w:cs="Times New Roman"/>
          <w:b/>
          <w:sz w:val="28"/>
          <w:szCs w:val="28"/>
        </w:rPr>
        <w:t>исключительно опознавательных признаков</w:t>
      </w:r>
      <w:r w:rsidRPr="00B41756">
        <w:rPr>
          <w:rFonts w:ascii="Times New Roman" w:hAnsi="Times New Roman" w:cs="Times New Roman"/>
          <w:sz w:val="28"/>
          <w:szCs w:val="28"/>
        </w:rPr>
        <w:t>, служащих для вызывания соответствующей реакции со стороны партнерши и удержания длительного контакта между самцом и самкой, необходимого до того времени, когда потомство станет самостоятельным. Иногда эти сигналы, не являются лишь стрелками, указывающими направление на шоссе, а имеют характер бросающихся в глаза реклам, захваливающих, например, пребывание в каком-нибудь курорте или на море. Красочные перья самца павлина, выставленные перед самкой, имеют именно такой рекламный характер, о котором думал Дарвин, разрабатывая теорию полового отбора.</w:t>
      </w:r>
    </w:p>
    <w:p w:rsidR="00B41756" w:rsidRPr="00B41756" w:rsidRDefault="00B41756" w:rsidP="00B41756">
      <w:pPr>
        <w:rPr>
          <w:rFonts w:ascii="Times New Roman" w:hAnsi="Times New Roman" w:cs="Times New Roman"/>
          <w:sz w:val="28"/>
          <w:szCs w:val="28"/>
        </w:rPr>
      </w:pPr>
      <w:r w:rsidRPr="00B41756">
        <w:rPr>
          <w:rFonts w:ascii="Times New Roman" w:hAnsi="Times New Roman" w:cs="Times New Roman"/>
          <w:sz w:val="28"/>
          <w:szCs w:val="28"/>
        </w:rPr>
        <w:t>Существует ли в действительности конфликт между самцами? Несомненно, у полигамных видов такие конфликты встречаются часто, и наиболее агрессивный самец выходит из них победителем. Оказалось, что конфликты могут иметь место также и у видов, живущих парами, как, например, у некоторых птиц из семейства воробьиных.</w:t>
      </w:r>
    </w:p>
    <w:p w:rsidR="00B41756" w:rsidRPr="00B41756" w:rsidRDefault="00B41756" w:rsidP="00B41756">
      <w:pPr>
        <w:rPr>
          <w:rFonts w:ascii="Times New Roman" w:hAnsi="Times New Roman" w:cs="Times New Roman"/>
          <w:sz w:val="28"/>
          <w:szCs w:val="28"/>
        </w:rPr>
      </w:pPr>
      <w:r w:rsidRPr="00B41756">
        <w:rPr>
          <w:rFonts w:ascii="Times New Roman" w:hAnsi="Times New Roman" w:cs="Times New Roman"/>
          <w:sz w:val="28"/>
          <w:szCs w:val="28"/>
        </w:rPr>
        <w:lastRenderedPageBreak/>
        <w:t xml:space="preserve">Ранней весной самец занимает определенную </w:t>
      </w:r>
      <w:r w:rsidRPr="00B41756">
        <w:rPr>
          <w:rFonts w:ascii="Times New Roman" w:hAnsi="Times New Roman" w:cs="Times New Roman"/>
          <w:b/>
          <w:sz w:val="28"/>
          <w:szCs w:val="28"/>
        </w:rPr>
        <w:t>территорию, с которой прогоняет других самцов</w:t>
      </w:r>
      <w:r w:rsidRPr="00B41756">
        <w:rPr>
          <w:rFonts w:ascii="Times New Roman" w:hAnsi="Times New Roman" w:cs="Times New Roman"/>
          <w:sz w:val="28"/>
          <w:szCs w:val="28"/>
        </w:rPr>
        <w:t>. Ясно, что наиболее агрессивные самцы занимают территории, наиболее соответствующие данному виду. Тем самым другие самцы, менее агрессивные, вынуждены довольствоваться худшими территориями, где найдут меньше шансов соединения с самкой. Известно, что не каждая особь находит для себя партнера противоположного пола, то есть не каждая особь размножается.</w:t>
      </w:r>
    </w:p>
    <w:p w:rsidR="00B41756" w:rsidRPr="00B41756" w:rsidRDefault="00B41756" w:rsidP="00B41756">
      <w:pPr>
        <w:rPr>
          <w:rFonts w:ascii="Times New Roman" w:hAnsi="Times New Roman" w:cs="Times New Roman"/>
          <w:sz w:val="28"/>
          <w:szCs w:val="28"/>
        </w:rPr>
      </w:pPr>
      <w:r w:rsidRPr="00B41756">
        <w:rPr>
          <w:rFonts w:ascii="Times New Roman" w:hAnsi="Times New Roman" w:cs="Times New Roman"/>
          <w:sz w:val="28"/>
          <w:szCs w:val="28"/>
        </w:rPr>
        <w:t>Перейдем к следующему вопросу, который касается возможности выбора самкой соответствующего самца</w:t>
      </w:r>
      <w:r w:rsidRPr="00B41756">
        <w:rPr>
          <w:rFonts w:ascii="Times New Roman" w:hAnsi="Times New Roman" w:cs="Times New Roman"/>
          <w:b/>
          <w:sz w:val="28"/>
          <w:szCs w:val="28"/>
        </w:rPr>
        <w:t>. Самки отличаются друг от друга генетически</w:t>
      </w:r>
      <w:r w:rsidRPr="00B41756">
        <w:rPr>
          <w:rFonts w:ascii="Times New Roman" w:hAnsi="Times New Roman" w:cs="Times New Roman"/>
          <w:sz w:val="28"/>
          <w:szCs w:val="28"/>
        </w:rPr>
        <w:t>, так как нет по существу двух совершенно одинаковых особей среди представителей видов, размножающихся половым путем. Вот уж если эти генетические различия, или изменения, вызванные предыдущими опытами, будут влиять на выбор самца, то мы можем говорить о выборе самца самкой. Такая возможность обнаружена даже у беспозвоночных животных, а именно у дрозофил. Это явление настолько интересно, что ему следует посвятить несколько больше внимания.</w:t>
      </w:r>
    </w:p>
    <w:p w:rsidR="00B41756" w:rsidRPr="00B41756" w:rsidRDefault="00B41756" w:rsidP="00B41756">
      <w:pPr>
        <w:rPr>
          <w:rFonts w:ascii="Times New Roman" w:hAnsi="Times New Roman" w:cs="Times New Roman"/>
          <w:sz w:val="28"/>
          <w:szCs w:val="28"/>
        </w:rPr>
      </w:pPr>
      <w:r w:rsidRPr="00B41756">
        <w:rPr>
          <w:rFonts w:ascii="Times New Roman" w:hAnsi="Times New Roman" w:cs="Times New Roman"/>
          <w:sz w:val="28"/>
          <w:szCs w:val="28"/>
        </w:rPr>
        <w:t>Как у вида</w:t>
      </w:r>
      <w:r>
        <w:rPr>
          <w:rFonts w:ascii="Times New Roman" w:hAnsi="Times New Roman" w:cs="Times New Roman"/>
          <w:sz w:val="28"/>
          <w:szCs w:val="28"/>
        </w:rPr>
        <w:t xml:space="preserve"> </w:t>
      </w:r>
      <w:proofErr w:type="spellStart"/>
      <w:r w:rsidRPr="00B41756">
        <w:rPr>
          <w:rFonts w:ascii="Times New Roman" w:hAnsi="Times New Roman" w:cs="Times New Roman"/>
          <w:i/>
          <w:sz w:val="28"/>
          <w:szCs w:val="28"/>
        </w:rPr>
        <w:t>Drosophila</w:t>
      </w:r>
      <w:proofErr w:type="spellEnd"/>
      <w:r w:rsidRPr="00B41756">
        <w:rPr>
          <w:rFonts w:ascii="Times New Roman" w:hAnsi="Times New Roman" w:cs="Times New Roman"/>
          <w:i/>
          <w:sz w:val="28"/>
          <w:szCs w:val="28"/>
        </w:rPr>
        <w:t xml:space="preserve"> </w:t>
      </w:r>
      <w:proofErr w:type="spellStart"/>
      <w:r w:rsidRPr="00B41756">
        <w:rPr>
          <w:rFonts w:ascii="Times New Roman" w:hAnsi="Times New Roman" w:cs="Times New Roman"/>
          <w:i/>
          <w:sz w:val="28"/>
          <w:szCs w:val="28"/>
        </w:rPr>
        <w:t>melanogaster</w:t>
      </w:r>
      <w:proofErr w:type="spellEnd"/>
      <w:r w:rsidRPr="00B41756">
        <w:rPr>
          <w:rFonts w:ascii="Times New Roman" w:hAnsi="Times New Roman" w:cs="Times New Roman"/>
          <w:sz w:val="28"/>
          <w:szCs w:val="28"/>
        </w:rPr>
        <w:t>,</w:t>
      </w:r>
      <w:r>
        <w:rPr>
          <w:rFonts w:ascii="Times New Roman" w:hAnsi="Times New Roman" w:cs="Times New Roman"/>
          <w:sz w:val="28"/>
          <w:szCs w:val="28"/>
        </w:rPr>
        <w:t xml:space="preserve"> </w:t>
      </w:r>
      <w:r w:rsidRPr="00B41756">
        <w:rPr>
          <w:rFonts w:ascii="Times New Roman" w:hAnsi="Times New Roman" w:cs="Times New Roman"/>
          <w:sz w:val="28"/>
          <w:szCs w:val="28"/>
        </w:rPr>
        <w:t>так и у вида</w:t>
      </w:r>
      <w:r>
        <w:rPr>
          <w:rFonts w:ascii="Times New Roman" w:hAnsi="Times New Roman" w:cs="Times New Roman"/>
          <w:sz w:val="28"/>
          <w:szCs w:val="28"/>
        </w:rPr>
        <w:t xml:space="preserve"> </w:t>
      </w:r>
      <w:r w:rsidRPr="00B41756">
        <w:rPr>
          <w:rFonts w:ascii="Times New Roman" w:hAnsi="Times New Roman" w:cs="Times New Roman"/>
          <w:i/>
          <w:sz w:val="28"/>
          <w:szCs w:val="28"/>
        </w:rPr>
        <w:t xml:space="preserve">D. </w:t>
      </w:r>
      <w:proofErr w:type="spellStart"/>
      <w:r w:rsidRPr="00B41756">
        <w:rPr>
          <w:rFonts w:ascii="Times New Roman" w:hAnsi="Times New Roman" w:cs="Times New Roman"/>
          <w:i/>
          <w:sz w:val="28"/>
          <w:szCs w:val="28"/>
        </w:rPr>
        <w:t>subobscura</w:t>
      </w:r>
      <w:proofErr w:type="spellEnd"/>
      <w:r>
        <w:rPr>
          <w:rFonts w:ascii="Times New Roman" w:hAnsi="Times New Roman" w:cs="Times New Roman"/>
          <w:sz w:val="28"/>
          <w:szCs w:val="28"/>
        </w:rPr>
        <w:t xml:space="preserve"> </w:t>
      </w:r>
      <w:r w:rsidRPr="00B41756">
        <w:rPr>
          <w:rFonts w:ascii="Times New Roman" w:hAnsi="Times New Roman" w:cs="Times New Roman"/>
          <w:sz w:val="28"/>
          <w:szCs w:val="28"/>
        </w:rPr>
        <w:t xml:space="preserve">известны мутации, вызывающие вместо серой окраски туловища желтую. Мутация желтого цвета зависит от рецессивного гена. Желтые особи должны быть </w:t>
      </w:r>
      <w:proofErr w:type="spellStart"/>
      <w:r w:rsidRPr="00B41756">
        <w:rPr>
          <w:rFonts w:ascii="Times New Roman" w:hAnsi="Times New Roman" w:cs="Times New Roman"/>
          <w:sz w:val="28"/>
          <w:szCs w:val="28"/>
        </w:rPr>
        <w:t>гомозиготами</w:t>
      </w:r>
      <w:proofErr w:type="spellEnd"/>
      <w:r w:rsidRPr="00B41756">
        <w:rPr>
          <w:rFonts w:ascii="Times New Roman" w:hAnsi="Times New Roman" w:cs="Times New Roman"/>
          <w:sz w:val="28"/>
          <w:szCs w:val="28"/>
        </w:rPr>
        <w:t xml:space="preserve">. </w:t>
      </w:r>
      <w:proofErr w:type="spellStart"/>
      <w:r w:rsidRPr="00B41756">
        <w:rPr>
          <w:rFonts w:ascii="Times New Roman" w:hAnsi="Times New Roman" w:cs="Times New Roman"/>
          <w:sz w:val="28"/>
          <w:szCs w:val="28"/>
        </w:rPr>
        <w:t>Rendel</w:t>
      </w:r>
      <w:proofErr w:type="spellEnd"/>
      <w:r w:rsidRPr="00B41756">
        <w:rPr>
          <w:rFonts w:ascii="Times New Roman" w:hAnsi="Times New Roman" w:cs="Times New Roman"/>
          <w:sz w:val="28"/>
          <w:szCs w:val="28"/>
        </w:rPr>
        <w:t xml:space="preserve"> обнаружил, что желтые самки могут одинаково легко копулировать с желтыми и серыми самцами. Зато </w:t>
      </w:r>
      <w:proofErr w:type="spellStart"/>
      <w:r w:rsidRPr="00B41756">
        <w:rPr>
          <w:rFonts w:ascii="Times New Roman" w:hAnsi="Times New Roman" w:cs="Times New Roman"/>
          <w:sz w:val="28"/>
          <w:szCs w:val="28"/>
        </w:rPr>
        <w:t>темносерые</w:t>
      </w:r>
      <w:proofErr w:type="spellEnd"/>
      <w:r w:rsidRPr="00B41756">
        <w:rPr>
          <w:rFonts w:ascii="Times New Roman" w:hAnsi="Times New Roman" w:cs="Times New Roman"/>
          <w:sz w:val="28"/>
          <w:szCs w:val="28"/>
        </w:rPr>
        <w:t xml:space="preserve"> самки лишь изредка копулируют с желтыми самцами хотя эти самцы обнаруживают нормальный тип поведения, предшествующий копуляции, и стараются овладеть самкой.</w:t>
      </w:r>
    </w:p>
    <w:p w:rsidR="00B41756" w:rsidRPr="00B41756" w:rsidRDefault="00B41756" w:rsidP="00B41756">
      <w:pPr>
        <w:rPr>
          <w:rFonts w:ascii="Times New Roman" w:hAnsi="Times New Roman" w:cs="Times New Roman"/>
          <w:sz w:val="28"/>
          <w:szCs w:val="28"/>
        </w:rPr>
      </w:pPr>
      <w:r w:rsidRPr="00B41756">
        <w:rPr>
          <w:rFonts w:ascii="Times New Roman" w:hAnsi="Times New Roman" w:cs="Times New Roman"/>
          <w:sz w:val="28"/>
          <w:szCs w:val="28"/>
        </w:rPr>
        <w:t>Почему собственно самцы желтого цвета имеют меньше шансов в овладении серыми самками вида</w:t>
      </w:r>
      <w:r>
        <w:rPr>
          <w:rFonts w:ascii="Times New Roman" w:hAnsi="Times New Roman" w:cs="Times New Roman"/>
          <w:sz w:val="28"/>
          <w:szCs w:val="28"/>
        </w:rPr>
        <w:t xml:space="preserve"> </w:t>
      </w:r>
      <w:r w:rsidRPr="00B41756">
        <w:rPr>
          <w:rFonts w:ascii="Times New Roman" w:hAnsi="Times New Roman" w:cs="Times New Roman"/>
          <w:i/>
          <w:sz w:val="28"/>
          <w:szCs w:val="28"/>
        </w:rPr>
        <w:t xml:space="preserve">D. </w:t>
      </w:r>
      <w:proofErr w:type="spellStart"/>
      <w:r w:rsidRPr="00B41756">
        <w:rPr>
          <w:rFonts w:ascii="Times New Roman" w:hAnsi="Times New Roman" w:cs="Times New Roman"/>
          <w:i/>
          <w:sz w:val="28"/>
          <w:szCs w:val="28"/>
        </w:rPr>
        <w:t>subobscura</w:t>
      </w:r>
      <w:proofErr w:type="spellEnd"/>
      <w:r w:rsidRPr="00B41756">
        <w:rPr>
          <w:rFonts w:ascii="Times New Roman" w:hAnsi="Times New Roman" w:cs="Times New Roman"/>
          <w:sz w:val="28"/>
          <w:szCs w:val="28"/>
        </w:rPr>
        <w:t>,</w:t>
      </w:r>
      <w:r>
        <w:rPr>
          <w:rFonts w:ascii="Times New Roman" w:hAnsi="Times New Roman" w:cs="Times New Roman"/>
          <w:sz w:val="28"/>
          <w:szCs w:val="28"/>
        </w:rPr>
        <w:t xml:space="preserve"> </w:t>
      </w:r>
      <w:r w:rsidRPr="00B41756">
        <w:rPr>
          <w:rFonts w:ascii="Times New Roman" w:hAnsi="Times New Roman" w:cs="Times New Roman"/>
          <w:sz w:val="28"/>
          <w:szCs w:val="28"/>
        </w:rPr>
        <w:t xml:space="preserve">этого мы точно не знаем. </w:t>
      </w:r>
      <w:proofErr w:type="spellStart"/>
      <w:r w:rsidRPr="00B41756">
        <w:rPr>
          <w:rFonts w:ascii="Times New Roman" w:hAnsi="Times New Roman" w:cs="Times New Roman"/>
          <w:sz w:val="28"/>
          <w:szCs w:val="28"/>
        </w:rPr>
        <w:t>Bastock</w:t>
      </w:r>
      <w:proofErr w:type="spellEnd"/>
      <w:r w:rsidRPr="00B41756">
        <w:rPr>
          <w:rFonts w:ascii="Times New Roman" w:hAnsi="Times New Roman" w:cs="Times New Roman"/>
          <w:sz w:val="28"/>
          <w:szCs w:val="28"/>
        </w:rPr>
        <w:t xml:space="preserve"> занялась исследованием этого явления у вида</w:t>
      </w:r>
      <w:r>
        <w:rPr>
          <w:rFonts w:ascii="Times New Roman" w:hAnsi="Times New Roman" w:cs="Times New Roman"/>
          <w:sz w:val="28"/>
          <w:szCs w:val="28"/>
        </w:rPr>
        <w:t xml:space="preserve"> </w:t>
      </w:r>
      <w:r w:rsidRPr="00B41756">
        <w:rPr>
          <w:rFonts w:ascii="Times New Roman" w:hAnsi="Times New Roman" w:cs="Times New Roman"/>
          <w:i/>
          <w:sz w:val="28"/>
          <w:szCs w:val="28"/>
        </w:rPr>
        <w:t xml:space="preserve">D. </w:t>
      </w:r>
      <w:proofErr w:type="spellStart"/>
      <w:r w:rsidRPr="00B41756">
        <w:rPr>
          <w:rFonts w:ascii="Times New Roman" w:hAnsi="Times New Roman" w:cs="Times New Roman"/>
          <w:i/>
          <w:sz w:val="28"/>
          <w:szCs w:val="28"/>
        </w:rPr>
        <w:t>melanogaster</w:t>
      </w:r>
      <w:proofErr w:type="spellEnd"/>
      <w:r>
        <w:rPr>
          <w:rFonts w:ascii="Times New Roman" w:hAnsi="Times New Roman" w:cs="Times New Roman"/>
          <w:sz w:val="28"/>
          <w:szCs w:val="28"/>
        </w:rPr>
        <w:t xml:space="preserve"> </w:t>
      </w:r>
      <w:r w:rsidRPr="00B41756">
        <w:rPr>
          <w:rFonts w:ascii="Times New Roman" w:hAnsi="Times New Roman" w:cs="Times New Roman"/>
          <w:sz w:val="28"/>
          <w:szCs w:val="28"/>
        </w:rPr>
        <w:t xml:space="preserve">и обнаружила следующее. Во время любовной игры, предшествующей копуляции, самец быстро двигает крылышками. Это раздражение самка воспринимает при помощи своих усиков. </w:t>
      </w:r>
      <w:proofErr w:type="spellStart"/>
      <w:r w:rsidRPr="00B41756">
        <w:rPr>
          <w:rFonts w:ascii="Times New Roman" w:hAnsi="Times New Roman" w:cs="Times New Roman"/>
          <w:sz w:val="28"/>
          <w:szCs w:val="28"/>
        </w:rPr>
        <w:t>Bastock</w:t>
      </w:r>
      <w:proofErr w:type="spellEnd"/>
      <w:r w:rsidRPr="00B41756">
        <w:rPr>
          <w:rFonts w:ascii="Times New Roman" w:hAnsi="Times New Roman" w:cs="Times New Roman"/>
          <w:sz w:val="28"/>
          <w:szCs w:val="28"/>
        </w:rPr>
        <w:t xml:space="preserve"> заметила, что самцы желтого цвета медленнее двигают крыльями и менее длительно. Несмотря на то, что самцы стараются копулировать, самки не поддаются.</w:t>
      </w:r>
    </w:p>
    <w:p w:rsidR="00B41756" w:rsidRPr="00B41756" w:rsidRDefault="00B41756" w:rsidP="00B41756">
      <w:pPr>
        <w:rPr>
          <w:rFonts w:ascii="Times New Roman" w:hAnsi="Times New Roman" w:cs="Times New Roman"/>
          <w:sz w:val="28"/>
          <w:szCs w:val="28"/>
        </w:rPr>
      </w:pPr>
      <w:r w:rsidRPr="00B41756">
        <w:rPr>
          <w:rFonts w:ascii="Times New Roman" w:hAnsi="Times New Roman" w:cs="Times New Roman"/>
          <w:sz w:val="28"/>
          <w:szCs w:val="28"/>
        </w:rPr>
        <w:t>Если же объединить самок, взятых из популяции, с самцами, выведенными искусственно таким образом, что в течение многих поколений их разводим в близком родстве, скрещивая в каждом поколении братьев с сестрами, результат будет другим. Копуляция в этом случае происходила позже, так что по истечении часа после объединения самок с самцами копулировало только 50</w:t>
      </w:r>
      <w:r>
        <w:rPr>
          <w:rFonts w:ascii="Times New Roman" w:hAnsi="Times New Roman" w:cs="Times New Roman"/>
          <w:sz w:val="28"/>
          <w:szCs w:val="28"/>
        </w:rPr>
        <w:t xml:space="preserve"> </w:t>
      </w:r>
      <w:r w:rsidRPr="00B41756">
        <w:rPr>
          <w:rFonts w:ascii="Times New Roman" w:hAnsi="Times New Roman" w:cs="Times New Roman"/>
          <w:sz w:val="28"/>
          <w:szCs w:val="28"/>
        </w:rPr>
        <w:t xml:space="preserve">% самок. Тогда как самки, скрещенные с самцом из популяции, откладывали около 1000 яичек, самки, скрещенные со </w:t>
      </w:r>
      <w:r w:rsidR="00062ABE" w:rsidRPr="00B41756">
        <w:rPr>
          <w:rFonts w:ascii="Times New Roman" w:hAnsi="Times New Roman" w:cs="Times New Roman"/>
          <w:sz w:val="28"/>
          <w:szCs w:val="28"/>
        </w:rPr>
        <w:t>специально выведенными инбредными самцами,</w:t>
      </w:r>
      <w:r w:rsidRPr="00B41756">
        <w:rPr>
          <w:rFonts w:ascii="Times New Roman" w:hAnsi="Times New Roman" w:cs="Times New Roman"/>
          <w:sz w:val="28"/>
          <w:szCs w:val="28"/>
        </w:rPr>
        <w:t xml:space="preserve"> откладывали в среднем только 264 яичек.</w:t>
      </w:r>
    </w:p>
    <w:p w:rsidR="00B41756" w:rsidRPr="00B41756" w:rsidRDefault="00B41756" w:rsidP="00B41756">
      <w:pPr>
        <w:rPr>
          <w:rFonts w:ascii="Times New Roman" w:hAnsi="Times New Roman" w:cs="Times New Roman"/>
          <w:sz w:val="28"/>
          <w:szCs w:val="28"/>
        </w:rPr>
      </w:pPr>
      <w:r w:rsidRPr="00B41756">
        <w:rPr>
          <w:rFonts w:ascii="Times New Roman" w:hAnsi="Times New Roman" w:cs="Times New Roman"/>
          <w:sz w:val="28"/>
          <w:szCs w:val="28"/>
        </w:rPr>
        <w:t>Инбредные самцы не только производят меньше сперматозоидов, но многие из них неспособны к оплодотворению яйца. Оказалось, что самки не только охотно скрещиваются с самцами определенного типа, то есть не родственными, но кроме того они дают гораздо больше потомства с самцами из дикой популяции, чем с самцами инбредными.</w:t>
      </w:r>
    </w:p>
    <w:p w:rsidR="00B41756" w:rsidRPr="00B41756" w:rsidRDefault="00B41756" w:rsidP="00B41756">
      <w:pPr>
        <w:rPr>
          <w:rFonts w:ascii="Times New Roman" w:hAnsi="Times New Roman" w:cs="Times New Roman"/>
          <w:sz w:val="28"/>
          <w:szCs w:val="28"/>
        </w:rPr>
      </w:pPr>
      <w:r w:rsidRPr="00B41756">
        <w:rPr>
          <w:rFonts w:ascii="Times New Roman" w:hAnsi="Times New Roman" w:cs="Times New Roman"/>
          <w:sz w:val="28"/>
          <w:szCs w:val="28"/>
        </w:rPr>
        <w:lastRenderedPageBreak/>
        <w:t>Встает следующий вопрос. Потому ли самки реже скрещиваются с инбредными самцами, что последние в меньшей степени способны к копуляции, или потому, что самки неохотно копулируют с родственными самцами? Тщательное наблюдение поведения самцов и самок в периоде, предшествующем копуляции, позволило установить, что самцы, разводимые специальным образом, проявляют нормальный половой инстинкт, обладают нормальным половым влечением. Однако они не обладают тем совершенством в брачной игре, как самцы из дикой популяции, и в результате этого самки не позволяют им копулировать с собой. Как показали наблюдения, самцы не из родственных линий не только более способны к копуляции, но в результате скрещивания с ними самки производят больше потомства.</w:t>
      </w:r>
    </w:p>
    <w:p w:rsidR="00B41756" w:rsidRPr="00B41756" w:rsidRDefault="00B41756" w:rsidP="00B41756">
      <w:pPr>
        <w:rPr>
          <w:rFonts w:ascii="Times New Roman" w:hAnsi="Times New Roman" w:cs="Times New Roman"/>
          <w:sz w:val="28"/>
          <w:szCs w:val="28"/>
        </w:rPr>
      </w:pPr>
      <w:r w:rsidRPr="00B41756">
        <w:rPr>
          <w:rFonts w:ascii="Times New Roman" w:hAnsi="Times New Roman" w:cs="Times New Roman"/>
          <w:sz w:val="28"/>
          <w:szCs w:val="28"/>
        </w:rPr>
        <w:t>Если аналогичная связь между выбором самца и плодовитостью существует в естественных условиях, то постулаты Дарвина относительно действия полового отбора вполне обоснованы. Таким образом, мы видим, что и та часть теории Дарвина, которую чаще всего критиковали его современники и позднейшие авторы, нашла частично свое подтверждение в исследованиях последних лет. Возможно, что и дальнейшие искания, основанные на наблюдениях в естественных условиях, принесут нам новые убедительные доказательства, свидетельствующие о роли полового отбора в возникновении целого ряда признаков, бросающихся в глаза у представителей мужского пола, а не связанных непосредственно с половым актом.</w:t>
      </w:r>
    </w:p>
    <w:p w:rsidR="005A342B" w:rsidRDefault="005A342B" w:rsidP="006E023B">
      <w:pPr>
        <w:rPr>
          <w:rFonts w:ascii="Times New Roman" w:hAnsi="Times New Roman" w:cs="Times New Roman"/>
          <w:sz w:val="28"/>
          <w:szCs w:val="28"/>
        </w:rPr>
      </w:pPr>
      <w:r w:rsidRPr="005A342B">
        <w:rPr>
          <w:rFonts w:ascii="Times New Roman" w:hAnsi="Times New Roman" w:cs="Times New Roman"/>
          <w:sz w:val="28"/>
          <w:szCs w:val="28"/>
        </w:rPr>
        <w:t>Идеи Дарвина о половом отборе были встречены его современниками скептически и не имели большого значения, пока в 1930-х годах биологи не решили включить половой отбор к</w:t>
      </w:r>
      <w:r>
        <w:rPr>
          <w:rFonts w:ascii="Times New Roman" w:hAnsi="Times New Roman" w:cs="Times New Roman"/>
          <w:sz w:val="28"/>
          <w:szCs w:val="28"/>
        </w:rPr>
        <w:t>ак способ естественного отбора.</w:t>
      </w:r>
    </w:p>
    <w:p w:rsidR="005A342B" w:rsidRDefault="005A342B" w:rsidP="006E023B">
      <w:pPr>
        <w:rPr>
          <w:rFonts w:ascii="Times New Roman" w:hAnsi="Times New Roman" w:cs="Times New Roman"/>
          <w:sz w:val="28"/>
          <w:szCs w:val="28"/>
        </w:rPr>
      </w:pPr>
      <w:r w:rsidRPr="005A342B">
        <w:rPr>
          <w:rFonts w:ascii="Times New Roman" w:hAnsi="Times New Roman" w:cs="Times New Roman"/>
          <w:sz w:val="28"/>
          <w:szCs w:val="28"/>
        </w:rPr>
        <w:t>Только в 21 веке они стали более важными в биологии; теория теперь рассматривается как общеприменимая и аналогичная естественному отбору. Десятилетнее исследование экспериментального варьирования полового отбора мучных жуков при неизменных других факторах показало, что половой отбор защищает даже инбредную популяцию от исчезновения.</w:t>
      </w:r>
    </w:p>
    <w:p w:rsidR="005A342B" w:rsidRDefault="005A342B" w:rsidP="006E023B">
      <w:pPr>
        <w:rPr>
          <w:rFonts w:ascii="Times New Roman" w:hAnsi="Times New Roman" w:cs="Times New Roman"/>
          <w:sz w:val="28"/>
          <w:szCs w:val="28"/>
        </w:rPr>
      </w:pPr>
      <w:r w:rsidRPr="005A342B">
        <w:rPr>
          <w:rFonts w:ascii="Times New Roman" w:hAnsi="Times New Roman" w:cs="Times New Roman"/>
          <w:sz w:val="28"/>
          <w:szCs w:val="28"/>
        </w:rPr>
        <w:t xml:space="preserve">Принцип гандикапа, считает, что выживание самца до и через век размножения с, казалось бы, неадекватные черты не принимается самка, как сигнал о его общей пригодности. Такие недостатки могут доказывать, что он либо свободен от болезней, либо устойчив к ним, или что он обладает большей скоростью или большей физической силой, которая используется для борьбы с проблемами, вызванными преувеличенной чертой. </w:t>
      </w:r>
    </w:p>
    <w:p w:rsidR="005A342B" w:rsidRDefault="005A342B" w:rsidP="006E023B">
      <w:pPr>
        <w:rPr>
          <w:rFonts w:ascii="Times New Roman" w:hAnsi="Times New Roman" w:cs="Times New Roman"/>
          <w:sz w:val="28"/>
          <w:szCs w:val="28"/>
        </w:rPr>
      </w:pPr>
      <w:r w:rsidRPr="005A342B">
        <w:rPr>
          <w:rFonts w:ascii="Times New Roman" w:hAnsi="Times New Roman" w:cs="Times New Roman"/>
          <w:sz w:val="28"/>
          <w:szCs w:val="28"/>
        </w:rPr>
        <w:t xml:space="preserve">В 1984 году Гамильтон и Марлен </w:t>
      </w:r>
      <w:proofErr w:type="spellStart"/>
      <w:r w:rsidRPr="005A342B">
        <w:rPr>
          <w:rFonts w:ascii="Times New Roman" w:hAnsi="Times New Roman" w:cs="Times New Roman"/>
          <w:sz w:val="28"/>
          <w:szCs w:val="28"/>
        </w:rPr>
        <w:t>Зук</w:t>
      </w:r>
      <w:proofErr w:type="spellEnd"/>
      <w:r w:rsidRPr="005A342B">
        <w:rPr>
          <w:rFonts w:ascii="Times New Roman" w:hAnsi="Times New Roman" w:cs="Times New Roman"/>
          <w:sz w:val="28"/>
          <w:szCs w:val="28"/>
        </w:rPr>
        <w:t xml:space="preserve"> представили гипотезу «умного мужчины», предполагая, что мужские разработки могут служить маркером здоровья, преувеличивая последствия болезней и недостатков.</w:t>
      </w:r>
    </w:p>
    <w:p w:rsidR="005A342B" w:rsidRDefault="005A342B" w:rsidP="006E023B">
      <w:pPr>
        <w:rPr>
          <w:rFonts w:ascii="Times New Roman" w:hAnsi="Times New Roman" w:cs="Times New Roman"/>
          <w:sz w:val="28"/>
          <w:szCs w:val="28"/>
        </w:rPr>
      </w:pPr>
      <w:r w:rsidRPr="005A342B">
        <w:rPr>
          <w:rFonts w:ascii="Times New Roman" w:hAnsi="Times New Roman" w:cs="Times New Roman"/>
          <w:sz w:val="28"/>
          <w:szCs w:val="28"/>
        </w:rPr>
        <w:t xml:space="preserve"> В 1990 году Майкл </w:t>
      </w:r>
      <w:proofErr w:type="spellStart"/>
      <w:r w:rsidRPr="005A342B">
        <w:rPr>
          <w:rFonts w:ascii="Times New Roman" w:hAnsi="Times New Roman" w:cs="Times New Roman"/>
          <w:sz w:val="28"/>
          <w:szCs w:val="28"/>
        </w:rPr>
        <w:t>Райан</w:t>
      </w:r>
      <w:proofErr w:type="spellEnd"/>
      <w:r w:rsidRPr="005A342B">
        <w:rPr>
          <w:rFonts w:ascii="Times New Roman" w:hAnsi="Times New Roman" w:cs="Times New Roman"/>
          <w:sz w:val="28"/>
          <w:szCs w:val="28"/>
        </w:rPr>
        <w:t xml:space="preserve"> и А.С. Рэнд, работая с лягушкой </w:t>
      </w:r>
      <w:proofErr w:type="spellStart"/>
      <w:proofErr w:type="gramStart"/>
      <w:r w:rsidRPr="005A342B">
        <w:rPr>
          <w:rFonts w:ascii="Times New Roman" w:hAnsi="Times New Roman" w:cs="Times New Roman"/>
          <w:sz w:val="28"/>
          <w:szCs w:val="28"/>
        </w:rPr>
        <w:t>Túngara</w:t>
      </w:r>
      <w:proofErr w:type="spellEnd"/>
      <w:r w:rsidRPr="005A342B">
        <w:rPr>
          <w:rFonts w:ascii="Times New Roman" w:hAnsi="Times New Roman" w:cs="Times New Roman"/>
          <w:sz w:val="28"/>
          <w:szCs w:val="28"/>
        </w:rPr>
        <w:t xml:space="preserve"> ,</w:t>
      </w:r>
      <w:proofErr w:type="gramEnd"/>
      <w:r w:rsidRPr="005A342B">
        <w:rPr>
          <w:rFonts w:ascii="Times New Roman" w:hAnsi="Times New Roman" w:cs="Times New Roman"/>
          <w:sz w:val="28"/>
          <w:szCs w:val="28"/>
        </w:rPr>
        <w:t xml:space="preserve"> предложили гипотезу «сенсорной эксплуатации», в которой преувеличенные мужские черты могут обеспечивать сенсорную стимуляцию, против которой самкам трудно сопротивляться</w:t>
      </w:r>
      <w:r>
        <w:rPr>
          <w:rFonts w:ascii="Times New Roman" w:hAnsi="Times New Roman" w:cs="Times New Roman"/>
          <w:sz w:val="28"/>
          <w:szCs w:val="28"/>
        </w:rPr>
        <w:t>.</w:t>
      </w:r>
    </w:p>
    <w:p w:rsidR="005A342B" w:rsidRDefault="005A342B" w:rsidP="006E023B">
      <w:pPr>
        <w:rPr>
          <w:rFonts w:ascii="Times New Roman" w:hAnsi="Times New Roman" w:cs="Times New Roman"/>
          <w:sz w:val="28"/>
          <w:szCs w:val="28"/>
        </w:rPr>
      </w:pPr>
      <w:r w:rsidRPr="005A342B">
        <w:rPr>
          <w:rFonts w:ascii="Times New Roman" w:hAnsi="Times New Roman" w:cs="Times New Roman"/>
          <w:sz w:val="28"/>
          <w:szCs w:val="28"/>
        </w:rPr>
        <w:t xml:space="preserve">В конце 1970-х </w:t>
      </w:r>
      <w:proofErr w:type="spellStart"/>
      <w:r w:rsidRPr="005A342B">
        <w:rPr>
          <w:rFonts w:ascii="Times New Roman" w:hAnsi="Times New Roman" w:cs="Times New Roman"/>
          <w:sz w:val="28"/>
          <w:szCs w:val="28"/>
        </w:rPr>
        <w:t>Янзен</w:t>
      </w:r>
      <w:proofErr w:type="spellEnd"/>
      <w:r w:rsidRPr="005A342B">
        <w:rPr>
          <w:rFonts w:ascii="Times New Roman" w:hAnsi="Times New Roman" w:cs="Times New Roman"/>
          <w:sz w:val="28"/>
          <w:szCs w:val="28"/>
        </w:rPr>
        <w:t xml:space="preserve"> и Мэри Уилсон, отметив, что мужские цветки часто крупнее женских, расширили поле полового отбора до растений. В последнее </w:t>
      </w:r>
      <w:r w:rsidRPr="005A342B">
        <w:rPr>
          <w:rFonts w:ascii="Times New Roman" w:hAnsi="Times New Roman" w:cs="Times New Roman"/>
          <w:sz w:val="28"/>
          <w:szCs w:val="28"/>
        </w:rPr>
        <w:lastRenderedPageBreak/>
        <w:t>время эта область расширилась и включает другие области исследования, не все из которых соответствуют дарвиновскому определению полового отбора.</w:t>
      </w:r>
    </w:p>
    <w:p w:rsidR="00830399" w:rsidRDefault="005A342B" w:rsidP="006E023B">
      <w:pPr>
        <w:rPr>
          <w:rFonts w:ascii="Times New Roman" w:hAnsi="Times New Roman" w:cs="Times New Roman"/>
          <w:sz w:val="28"/>
          <w:szCs w:val="28"/>
        </w:rPr>
      </w:pPr>
      <w:r w:rsidRPr="005A342B">
        <w:rPr>
          <w:rFonts w:ascii="Times New Roman" w:hAnsi="Times New Roman" w:cs="Times New Roman"/>
          <w:sz w:val="28"/>
          <w:szCs w:val="28"/>
        </w:rPr>
        <w:t xml:space="preserve">Ряд </w:t>
      </w:r>
      <w:r>
        <w:rPr>
          <w:rFonts w:ascii="Times New Roman" w:hAnsi="Times New Roman" w:cs="Times New Roman"/>
          <w:sz w:val="28"/>
          <w:szCs w:val="28"/>
        </w:rPr>
        <w:t>«</w:t>
      </w:r>
      <w:r w:rsidRPr="005A342B">
        <w:rPr>
          <w:rFonts w:ascii="Times New Roman" w:hAnsi="Times New Roman" w:cs="Times New Roman"/>
          <w:sz w:val="28"/>
          <w:szCs w:val="28"/>
        </w:rPr>
        <w:t>озадачивающих</w:t>
      </w:r>
      <w:r>
        <w:rPr>
          <w:rFonts w:ascii="Times New Roman" w:hAnsi="Times New Roman" w:cs="Times New Roman"/>
          <w:sz w:val="28"/>
          <w:szCs w:val="28"/>
        </w:rPr>
        <w:t>»</w:t>
      </w:r>
      <w:r w:rsidRPr="005A342B">
        <w:rPr>
          <w:rFonts w:ascii="Times New Roman" w:hAnsi="Times New Roman" w:cs="Times New Roman"/>
          <w:sz w:val="28"/>
          <w:szCs w:val="28"/>
        </w:rPr>
        <w:t xml:space="preserve"> моделей по-разному пытаются связать половой отбор не только с фундаментальными вопросами анизогамии и родительских ролей, но и с такими механизмами, как соотношение полов, родительская забота, наличие сексуальных сыновей, сексуальные конфликты и </w:t>
      </w:r>
      <w:r w:rsidR="00830399">
        <w:rPr>
          <w:rFonts w:ascii="Times New Roman" w:hAnsi="Times New Roman" w:cs="Times New Roman"/>
          <w:sz w:val="28"/>
          <w:szCs w:val="28"/>
        </w:rPr>
        <w:t>«</w:t>
      </w:r>
      <w:r w:rsidRPr="005A342B">
        <w:rPr>
          <w:rFonts w:ascii="Times New Roman" w:hAnsi="Times New Roman" w:cs="Times New Roman"/>
          <w:sz w:val="28"/>
          <w:szCs w:val="28"/>
        </w:rPr>
        <w:t>наиболее обсуждаемы</w:t>
      </w:r>
      <w:r w:rsidR="00830399">
        <w:rPr>
          <w:rFonts w:ascii="Times New Roman" w:hAnsi="Times New Roman" w:cs="Times New Roman"/>
          <w:sz w:val="28"/>
          <w:szCs w:val="28"/>
        </w:rPr>
        <w:t>й</w:t>
      </w:r>
      <w:r w:rsidRPr="005A342B">
        <w:rPr>
          <w:rFonts w:ascii="Times New Roman" w:hAnsi="Times New Roman" w:cs="Times New Roman"/>
          <w:sz w:val="28"/>
          <w:szCs w:val="28"/>
        </w:rPr>
        <w:t xml:space="preserve"> эффект», а именно выбор партнера.</w:t>
      </w:r>
    </w:p>
    <w:p w:rsidR="00722687" w:rsidRPr="006E023B" w:rsidRDefault="005A342B" w:rsidP="006E023B">
      <w:pPr>
        <w:rPr>
          <w:rFonts w:ascii="Times New Roman" w:hAnsi="Times New Roman" w:cs="Times New Roman"/>
          <w:sz w:val="28"/>
          <w:szCs w:val="28"/>
        </w:rPr>
      </w:pPr>
      <w:r w:rsidRPr="005A342B">
        <w:rPr>
          <w:rFonts w:ascii="Times New Roman" w:hAnsi="Times New Roman" w:cs="Times New Roman"/>
          <w:sz w:val="28"/>
          <w:szCs w:val="28"/>
        </w:rPr>
        <w:t xml:space="preserve">Уточненные характеристики, которые могут показаться дорогостоящими для их носителей (например, хвост меч-рыбы </w:t>
      </w:r>
      <w:proofErr w:type="spellStart"/>
      <w:r w:rsidRPr="00830399">
        <w:rPr>
          <w:rFonts w:ascii="Times New Roman" w:hAnsi="Times New Roman" w:cs="Times New Roman"/>
          <w:i/>
          <w:sz w:val="28"/>
          <w:szCs w:val="28"/>
        </w:rPr>
        <w:t>Xiphophorus</w:t>
      </w:r>
      <w:proofErr w:type="spellEnd"/>
      <w:r w:rsidRPr="00830399">
        <w:rPr>
          <w:rFonts w:ascii="Times New Roman" w:hAnsi="Times New Roman" w:cs="Times New Roman"/>
          <w:i/>
          <w:sz w:val="28"/>
          <w:szCs w:val="28"/>
        </w:rPr>
        <w:t xml:space="preserve"> </w:t>
      </w:r>
      <w:proofErr w:type="spellStart"/>
      <w:r w:rsidRPr="00830399">
        <w:rPr>
          <w:rFonts w:ascii="Times New Roman" w:hAnsi="Times New Roman" w:cs="Times New Roman"/>
          <w:i/>
          <w:sz w:val="28"/>
          <w:szCs w:val="28"/>
        </w:rPr>
        <w:t>montezumae</w:t>
      </w:r>
      <w:proofErr w:type="spellEnd"/>
      <w:r w:rsidRPr="005A342B">
        <w:rPr>
          <w:rFonts w:ascii="Times New Roman" w:hAnsi="Times New Roman" w:cs="Times New Roman"/>
          <w:sz w:val="28"/>
          <w:szCs w:val="28"/>
        </w:rPr>
        <w:t xml:space="preserve">), не всегда имеют стоимость энергии, производительности или даже выживания; это может быть связано с тем, что «компенсаторные черты» эволюционировали вместе с отобранными половым </w:t>
      </w:r>
      <w:proofErr w:type="gramStart"/>
      <w:r w:rsidRPr="005A342B">
        <w:rPr>
          <w:rFonts w:ascii="Times New Roman" w:hAnsi="Times New Roman" w:cs="Times New Roman"/>
          <w:sz w:val="28"/>
          <w:szCs w:val="28"/>
        </w:rPr>
        <w:t>путем чертами</w:t>
      </w:r>
      <w:proofErr w:type="gramEnd"/>
      <w:r w:rsidRPr="005A342B">
        <w:rPr>
          <w:rFonts w:ascii="Times New Roman" w:hAnsi="Times New Roman" w:cs="Times New Roman"/>
          <w:sz w:val="28"/>
          <w:szCs w:val="28"/>
        </w:rPr>
        <w:t>.</w:t>
      </w:r>
    </w:p>
    <w:p w:rsidR="00722687" w:rsidRPr="00F30A0A" w:rsidRDefault="00F30A0A" w:rsidP="006E023B">
      <w:pPr>
        <w:rPr>
          <w:rFonts w:ascii="Times New Roman" w:hAnsi="Times New Roman" w:cs="Times New Roman"/>
          <w:b/>
          <w:sz w:val="28"/>
          <w:szCs w:val="28"/>
        </w:rPr>
      </w:pPr>
      <w:r w:rsidRPr="00F30A0A">
        <w:rPr>
          <w:rFonts w:ascii="Times New Roman" w:hAnsi="Times New Roman" w:cs="Times New Roman"/>
          <w:b/>
          <w:sz w:val="28"/>
          <w:szCs w:val="28"/>
        </w:rPr>
        <w:t>3 Понятие «двудомность», распространенность этого явления среди семенных растений</w:t>
      </w:r>
    </w:p>
    <w:p w:rsidR="00722687" w:rsidRPr="006E023B" w:rsidRDefault="00B162B4" w:rsidP="006E023B">
      <w:pPr>
        <w:rPr>
          <w:rFonts w:ascii="Times New Roman" w:hAnsi="Times New Roman" w:cs="Times New Roman"/>
          <w:sz w:val="28"/>
          <w:szCs w:val="28"/>
        </w:rPr>
      </w:pPr>
      <w:r w:rsidRPr="00B162B4">
        <w:rPr>
          <w:rFonts w:ascii="Times New Roman" w:hAnsi="Times New Roman" w:cs="Times New Roman"/>
          <w:sz w:val="28"/>
          <w:szCs w:val="28"/>
        </w:rPr>
        <w:t>Двудомность</w:t>
      </w:r>
      <w:r w:rsidR="00DC3373">
        <w:rPr>
          <w:rFonts w:ascii="Times New Roman" w:hAnsi="Times New Roman" w:cs="Times New Roman"/>
          <w:sz w:val="28"/>
          <w:szCs w:val="28"/>
        </w:rPr>
        <w:t xml:space="preserve"> </w:t>
      </w:r>
      <w:r w:rsidR="00DC3373">
        <w:rPr>
          <w:rFonts w:ascii="Times New Roman" w:hAnsi="Times New Roman" w:cs="Times New Roman"/>
          <w:sz w:val="28"/>
          <w:szCs w:val="28"/>
        </w:rPr>
        <w:sym w:font="Symbol" w:char="F02D"/>
      </w:r>
      <w:r w:rsidR="00DC3373">
        <w:rPr>
          <w:rFonts w:ascii="Times New Roman" w:hAnsi="Times New Roman" w:cs="Times New Roman"/>
          <w:sz w:val="28"/>
          <w:szCs w:val="28"/>
        </w:rPr>
        <w:t xml:space="preserve"> </w:t>
      </w:r>
      <w:r w:rsidRPr="00B162B4">
        <w:rPr>
          <w:rFonts w:ascii="Times New Roman" w:hAnsi="Times New Roman" w:cs="Times New Roman"/>
          <w:sz w:val="28"/>
          <w:szCs w:val="28"/>
        </w:rPr>
        <w:t>это</w:t>
      </w:r>
      <w:r w:rsidR="00DC3373">
        <w:rPr>
          <w:rFonts w:ascii="Times New Roman" w:hAnsi="Times New Roman" w:cs="Times New Roman"/>
          <w:sz w:val="28"/>
          <w:szCs w:val="28"/>
        </w:rPr>
        <w:t xml:space="preserve"> </w:t>
      </w:r>
      <w:r w:rsidRPr="00B162B4">
        <w:rPr>
          <w:rFonts w:ascii="Times New Roman" w:hAnsi="Times New Roman" w:cs="Times New Roman"/>
          <w:sz w:val="28"/>
          <w:szCs w:val="28"/>
        </w:rPr>
        <w:t>приспособление</w:t>
      </w:r>
      <w:r w:rsidR="00DC3373">
        <w:rPr>
          <w:rFonts w:ascii="Times New Roman" w:hAnsi="Times New Roman" w:cs="Times New Roman"/>
          <w:sz w:val="28"/>
          <w:szCs w:val="28"/>
        </w:rPr>
        <w:t xml:space="preserve"> </w:t>
      </w:r>
      <w:r w:rsidRPr="00B162B4">
        <w:rPr>
          <w:rFonts w:ascii="Times New Roman" w:hAnsi="Times New Roman" w:cs="Times New Roman"/>
          <w:sz w:val="28"/>
          <w:szCs w:val="28"/>
        </w:rPr>
        <w:t>растений</w:t>
      </w:r>
      <w:r w:rsidR="00DC3373">
        <w:rPr>
          <w:rFonts w:ascii="Times New Roman" w:hAnsi="Times New Roman" w:cs="Times New Roman"/>
          <w:sz w:val="28"/>
          <w:szCs w:val="28"/>
        </w:rPr>
        <w:t xml:space="preserve"> </w:t>
      </w:r>
      <w:r w:rsidRPr="00B162B4">
        <w:rPr>
          <w:rFonts w:ascii="Times New Roman" w:hAnsi="Times New Roman" w:cs="Times New Roman"/>
          <w:sz w:val="28"/>
          <w:szCs w:val="28"/>
        </w:rPr>
        <w:t>к перекрестному опылению. Несмотря на то, что для двудомных</w:t>
      </w:r>
      <w:r w:rsidR="00DC3373">
        <w:rPr>
          <w:rFonts w:ascii="Times New Roman" w:hAnsi="Times New Roman" w:cs="Times New Roman"/>
          <w:sz w:val="28"/>
          <w:szCs w:val="28"/>
        </w:rPr>
        <w:t xml:space="preserve"> </w:t>
      </w:r>
      <w:r w:rsidRPr="00B162B4">
        <w:rPr>
          <w:rFonts w:ascii="Times New Roman" w:hAnsi="Times New Roman" w:cs="Times New Roman"/>
          <w:sz w:val="28"/>
          <w:szCs w:val="28"/>
        </w:rPr>
        <w:t>растений</w:t>
      </w:r>
      <w:r w:rsidR="00DC3373">
        <w:rPr>
          <w:rFonts w:ascii="Times New Roman" w:hAnsi="Times New Roman" w:cs="Times New Roman"/>
          <w:sz w:val="28"/>
          <w:szCs w:val="28"/>
        </w:rPr>
        <w:t xml:space="preserve"> </w:t>
      </w:r>
      <w:r w:rsidRPr="00B162B4">
        <w:rPr>
          <w:rFonts w:ascii="Times New Roman" w:hAnsi="Times New Roman" w:cs="Times New Roman"/>
          <w:sz w:val="28"/>
          <w:szCs w:val="28"/>
        </w:rPr>
        <w:t>необходимость самоопыления полностью исчезает, недостатком такого приспособления является то, что половина популяции в</w:t>
      </w:r>
      <w:r w:rsidR="00DC3373">
        <w:rPr>
          <w:rFonts w:ascii="Times New Roman" w:hAnsi="Times New Roman" w:cs="Times New Roman"/>
          <w:sz w:val="28"/>
          <w:szCs w:val="28"/>
        </w:rPr>
        <w:t xml:space="preserve"> </w:t>
      </w:r>
      <w:r w:rsidRPr="00B162B4">
        <w:rPr>
          <w:rFonts w:ascii="Times New Roman" w:hAnsi="Times New Roman" w:cs="Times New Roman"/>
          <w:sz w:val="28"/>
          <w:szCs w:val="28"/>
        </w:rPr>
        <w:t>этом</w:t>
      </w:r>
      <w:r w:rsidR="00DC3373">
        <w:rPr>
          <w:rFonts w:ascii="Times New Roman" w:hAnsi="Times New Roman" w:cs="Times New Roman"/>
          <w:sz w:val="28"/>
          <w:szCs w:val="28"/>
        </w:rPr>
        <w:t xml:space="preserve"> </w:t>
      </w:r>
      <w:r w:rsidRPr="00B162B4">
        <w:rPr>
          <w:rFonts w:ascii="Times New Roman" w:hAnsi="Times New Roman" w:cs="Times New Roman"/>
          <w:sz w:val="28"/>
          <w:szCs w:val="28"/>
        </w:rPr>
        <w:t>случае не дает</w:t>
      </w:r>
      <w:r w:rsidR="00DC3373">
        <w:rPr>
          <w:rFonts w:ascii="Times New Roman" w:hAnsi="Times New Roman" w:cs="Times New Roman"/>
          <w:sz w:val="28"/>
          <w:szCs w:val="28"/>
        </w:rPr>
        <w:t xml:space="preserve"> </w:t>
      </w:r>
      <w:r w:rsidRPr="00B162B4">
        <w:rPr>
          <w:rFonts w:ascii="Times New Roman" w:hAnsi="Times New Roman" w:cs="Times New Roman"/>
          <w:sz w:val="28"/>
          <w:szCs w:val="28"/>
        </w:rPr>
        <w:t>семян.</w:t>
      </w:r>
    </w:p>
    <w:p w:rsidR="00DC3373" w:rsidRDefault="00DC3373" w:rsidP="00DC3373">
      <w:pPr>
        <w:rPr>
          <w:rFonts w:ascii="Times New Roman" w:hAnsi="Times New Roman" w:cs="Times New Roman"/>
          <w:sz w:val="28"/>
          <w:szCs w:val="28"/>
        </w:rPr>
      </w:pPr>
      <w:r w:rsidRPr="00DC3373">
        <w:rPr>
          <w:rFonts w:ascii="Times New Roman" w:hAnsi="Times New Roman" w:cs="Times New Roman"/>
          <w:sz w:val="28"/>
          <w:szCs w:val="28"/>
        </w:rPr>
        <w:t xml:space="preserve">Двудомные растения </w:t>
      </w:r>
      <w:r>
        <w:rPr>
          <w:rFonts w:ascii="Times New Roman" w:hAnsi="Times New Roman" w:cs="Times New Roman"/>
          <w:sz w:val="28"/>
          <w:szCs w:val="28"/>
        </w:rPr>
        <w:sym w:font="Symbol" w:char="F02D"/>
      </w:r>
      <w:r w:rsidRPr="00DC3373">
        <w:rPr>
          <w:rFonts w:ascii="Times New Roman" w:hAnsi="Times New Roman" w:cs="Times New Roman"/>
          <w:sz w:val="28"/>
          <w:szCs w:val="28"/>
        </w:rPr>
        <w:t xml:space="preserve"> растения, у которых однополые мужские (тычиночные) и женские (пестичные) цветки (или мужские и женские половые органы у не цветковых растений) находятся на разных особях.</w:t>
      </w:r>
    </w:p>
    <w:p w:rsidR="00DC3373" w:rsidRDefault="00DC3373" w:rsidP="00DC3373">
      <w:pPr>
        <w:rPr>
          <w:rFonts w:ascii="Times New Roman" w:hAnsi="Times New Roman" w:cs="Times New Roman"/>
          <w:sz w:val="28"/>
          <w:szCs w:val="28"/>
        </w:rPr>
      </w:pPr>
      <w:r w:rsidRPr="00DC3373">
        <w:rPr>
          <w:rFonts w:ascii="Times New Roman" w:hAnsi="Times New Roman" w:cs="Times New Roman"/>
          <w:sz w:val="28"/>
          <w:szCs w:val="28"/>
        </w:rPr>
        <w:t xml:space="preserve">Опыление происходит только перекрестным способом. У ивы, например, плоды завязываются только тогда, когда пыльца с мужских цветков, которые размещены на одних деревьях, будет перенесена на женские цветки других деревьев. Большую роль в этом играют пчелы. Двудомность </w:t>
      </w:r>
      <w:r>
        <w:rPr>
          <w:rFonts w:ascii="Times New Roman" w:hAnsi="Times New Roman" w:cs="Times New Roman"/>
          <w:sz w:val="28"/>
          <w:szCs w:val="28"/>
        </w:rPr>
        <w:sym w:font="Symbol" w:char="F02D"/>
      </w:r>
      <w:r w:rsidRPr="00DC3373">
        <w:rPr>
          <w:rFonts w:ascii="Times New Roman" w:hAnsi="Times New Roman" w:cs="Times New Roman"/>
          <w:sz w:val="28"/>
          <w:szCs w:val="28"/>
        </w:rPr>
        <w:t xml:space="preserve"> это приспособление растений к перекрестному опылению. В растительном мире по таких растений насчитывалось немного </w:t>
      </w:r>
      <w:r>
        <w:rPr>
          <w:rFonts w:ascii="Times New Roman" w:hAnsi="Times New Roman" w:cs="Times New Roman"/>
          <w:sz w:val="28"/>
          <w:szCs w:val="28"/>
        </w:rPr>
        <w:sym w:font="Symbol" w:char="F02D"/>
      </w:r>
      <w:r w:rsidRPr="00DC3373">
        <w:rPr>
          <w:rFonts w:ascii="Times New Roman" w:hAnsi="Times New Roman" w:cs="Times New Roman"/>
          <w:sz w:val="28"/>
          <w:szCs w:val="28"/>
        </w:rPr>
        <w:t xml:space="preserve"> 4</w:t>
      </w:r>
      <w:r>
        <w:rPr>
          <w:rFonts w:ascii="Times New Roman" w:hAnsi="Times New Roman" w:cs="Times New Roman"/>
          <w:sz w:val="28"/>
          <w:szCs w:val="28"/>
        </w:rPr>
        <w:sym w:font="Symbol" w:char="F02D"/>
      </w:r>
      <w:r w:rsidRPr="00DC3373">
        <w:rPr>
          <w:rFonts w:ascii="Times New Roman" w:hAnsi="Times New Roman" w:cs="Times New Roman"/>
          <w:sz w:val="28"/>
          <w:szCs w:val="28"/>
        </w:rPr>
        <w:t>6 % от общего числа.</w:t>
      </w:r>
    </w:p>
    <w:p w:rsidR="00722687" w:rsidRPr="006E023B" w:rsidRDefault="00DC3373" w:rsidP="006E023B">
      <w:pPr>
        <w:rPr>
          <w:rFonts w:ascii="Times New Roman" w:hAnsi="Times New Roman" w:cs="Times New Roman"/>
          <w:sz w:val="28"/>
          <w:szCs w:val="28"/>
        </w:rPr>
      </w:pPr>
      <w:r w:rsidRPr="00DC3373">
        <w:rPr>
          <w:rFonts w:ascii="Times New Roman" w:hAnsi="Times New Roman" w:cs="Times New Roman"/>
          <w:sz w:val="28"/>
          <w:szCs w:val="28"/>
        </w:rPr>
        <w:t>К двудомным растениям относятся: ива, крапива двудомная, лавр, облепиха, омела, осина, спаржа, тополь, конопля, шпинат, щавель, некоторые виды клубники.</w:t>
      </w:r>
      <w:bookmarkStart w:id="0" w:name="_GoBack"/>
      <w:bookmarkEnd w:id="0"/>
    </w:p>
    <w:sectPr w:rsidR="00722687" w:rsidRPr="006E023B" w:rsidSect="005054FF">
      <w:footerReference w:type="default" r:id="rId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401" w:rsidRDefault="008F2401" w:rsidP="007E3666">
      <w:r>
        <w:separator/>
      </w:r>
    </w:p>
  </w:endnote>
  <w:endnote w:type="continuationSeparator" w:id="0">
    <w:p w:rsidR="008F2401" w:rsidRDefault="008F2401" w:rsidP="007E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Impact">
    <w:panose1 w:val="020B080603090205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1511979"/>
      <w:docPartObj>
        <w:docPartGallery w:val="Page Numbers (Bottom of Page)"/>
        <w:docPartUnique/>
      </w:docPartObj>
    </w:sdtPr>
    <w:sdtEndPr>
      <w:rPr>
        <w:rFonts w:ascii="Times New Roman" w:hAnsi="Times New Roman" w:cs="Times New Roman"/>
        <w:sz w:val="28"/>
        <w:szCs w:val="28"/>
      </w:rPr>
    </w:sdtEndPr>
    <w:sdtContent>
      <w:p w:rsidR="00280FEC" w:rsidRPr="007E3666" w:rsidRDefault="00280FEC">
        <w:pPr>
          <w:pStyle w:val="a5"/>
          <w:jc w:val="center"/>
          <w:rPr>
            <w:rFonts w:ascii="Times New Roman" w:hAnsi="Times New Roman" w:cs="Times New Roman"/>
            <w:sz w:val="28"/>
            <w:szCs w:val="28"/>
          </w:rPr>
        </w:pPr>
        <w:r w:rsidRPr="007E3666">
          <w:rPr>
            <w:rFonts w:ascii="Times New Roman" w:hAnsi="Times New Roman" w:cs="Times New Roman"/>
            <w:sz w:val="28"/>
            <w:szCs w:val="28"/>
          </w:rPr>
          <w:fldChar w:fldCharType="begin"/>
        </w:r>
        <w:r w:rsidRPr="007E3666">
          <w:rPr>
            <w:rFonts w:ascii="Times New Roman" w:hAnsi="Times New Roman" w:cs="Times New Roman"/>
            <w:sz w:val="28"/>
            <w:szCs w:val="28"/>
          </w:rPr>
          <w:instrText>PAGE   \* MERGEFORMAT</w:instrText>
        </w:r>
        <w:r w:rsidRPr="007E3666">
          <w:rPr>
            <w:rFonts w:ascii="Times New Roman" w:hAnsi="Times New Roman" w:cs="Times New Roman"/>
            <w:sz w:val="28"/>
            <w:szCs w:val="28"/>
          </w:rPr>
          <w:fldChar w:fldCharType="separate"/>
        </w:r>
        <w:r w:rsidR="00916686">
          <w:rPr>
            <w:rFonts w:ascii="Times New Roman" w:hAnsi="Times New Roman" w:cs="Times New Roman"/>
            <w:noProof/>
            <w:sz w:val="28"/>
            <w:szCs w:val="28"/>
          </w:rPr>
          <w:t>5</w:t>
        </w:r>
        <w:r w:rsidRPr="007E3666">
          <w:rPr>
            <w:rFonts w:ascii="Times New Roman" w:hAnsi="Times New Roman" w:cs="Times New Roman"/>
            <w:sz w:val="28"/>
            <w:szCs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401" w:rsidRDefault="008F2401" w:rsidP="007E3666">
      <w:r>
        <w:separator/>
      </w:r>
    </w:p>
  </w:footnote>
  <w:footnote w:type="continuationSeparator" w:id="0">
    <w:p w:rsidR="008F2401" w:rsidRDefault="008F2401" w:rsidP="007E36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F7724"/>
    <w:multiLevelType w:val="multilevel"/>
    <w:tmpl w:val="F8C43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C55977"/>
    <w:multiLevelType w:val="multilevel"/>
    <w:tmpl w:val="ECC6E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486896"/>
    <w:multiLevelType w:val="multilevel"/>
    <w:tmpl w:val="393C2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DC2"/>
    <w:rsid w:val="00007596"/>
    <w:rsid w:val="00010FCF"/>
    <w:rsid w:val="00014D65"/>
    <w:rsid w:val="000221A1"/>
    <w:rsid w:val="00062ABE"/>
    <w:rsid w:val="000632F8"/>
    <w:rsid w:val="00096DC2"/>
    <w:rsid w:val="000E0756"/>
    <w:rsid w:val="000F18A0"/>
    <w:rsid w:val="0011590D"/>
    <w:rsid w:val="00132A43"/>
    <w:rsid w:val="00192E62"/>
    <w:rsid w:val="001F04D2"/>
    <w:rsid w:val="001F2493"/>
    <w:rsid w:val="002151FF"/>
    <w:rsid w:val="00220EA7"/>
    <w:rsid w:val="00270485"/>
    <w:rsid w:val="00271EBC"/>
    <w:rsid w:val="00280FEC"/>
    <w:rsid w:val="002B0924"/>
    <w:rsid w:val="002B703F"/>
    <w:rsid w:val="0034531E"/>
    <w:rsid w:val="0039763D"/>
    <w:rsid w:val="003A0F1C"/>
    <w:rsid w:val="003F61C0"/>
    <w:rsid w:val="00411273"/>
    <w:rsid w:val="004152D4"/>
    <w:rsid w:val="004935CE"/>
    <w:rsid w:val="004A7733"/>
    <w:rsid w:val="004F4EC8"/>
    <w:rsid w:val="005054FF"/>
    <w:rsid w:val="00554E32"/>
    <w:rsid w:val="0056577C"/>
    <w:rsid w:val="005671C2"/>
    <w:rsid w:val="00590358"/>
    <w:rsid w:val="005A342B"/>
    <w:rsid w:val="005D644C"/>
    <w:rsid w:val="00602310"/>
    <w:rsid w:val="006035C1"/>
    <w:rsid w:val="00650618"/>
    <w:rsid w:val="006506F6"/>
    <w:rsid w:val="0068178E"/>
    <w:rsid w:val="006E023B"/>
    <w:rsid w:val="00722687"/>
    <w:rsid w:val="00726C0C"/>
    <w:rsid w:val="0073089A"/>
    <w:rsid w:val="007903FE"/>
    <w:rsid w:val="007B6672"/>
    <w:rsid w:val="007D0364"/>
    <w:rsid w:val="007D0B68"/>
    <w:rsid w:val="007E3666"/>
    <w:rsid w:val="007F217A"/>
    <w:rsid w:val="00830399"/>
    <w:rsid w:val="00876831"/>
    <w:rsid w:val="008A61A4"/>
    <w:rsid w:val="008F2401"/>
    <w:rsid w:val="00916686"/>
    <w:rsid w:val="009349A6"/>
    <w:rsid w:val="009404EA"/>
    <w:rsid w:val="00943374"/>
    <w:rsid w:val="00945FAB"/>
    <w:rsid w:val="00982C37"/>
    <w:rsid w:val="00A03F31"/>
    <w:rsid w:val="00AA25C2"/>
    <w:rsid w:val="00B162B4"/>
    <w:rsid w:val="00B24637"/>
    <w:rsid w:val="00B41756"/>
    <w:rsid w:val="00B626DB"/>
    <w:rsid w:val="00B7614C"/>
    <w:rsid w:val="00B939CF"/>
    <w:rsid w:val="00BB5235"/>
    <w:rsid w:val="00BD51FC"/>
    <w:rsid w:val="00C03CF7"/>
    <w:rsid w:val="00C05806"/>
    <w:rsid w:val="00C12E53"/>
    <w:rsid w:val="00C20904"/>
    <w:rsid w:val="00CA7189"/>
    <w:rsid w:val="00CB7FE1"/>
    <w:rsid w:val="00CC2A00"/>
    <w:rsid w:val="00CE17EB"/>
    <w:rsid w:val="00CF5345"/>
    <w:rsid w:val="00D5505A"/>
    <w:rsid w:val="00D57464"/>
    <w:rsid w:val="00DB0808"/>
    <w:rsid w:val="00DC3373"/>
    <w:rsid w:val="00DD731F"/>
    <w:rsid w:val="00DE4219"/>
    <w:rsid w:val="00E1266B"/>
    <w:rsid w:val="00E416C2"/>
    <w:rsid w:val="00EA2D28"/>
    <w:rsid w:val="00F254D8"/>
    <w:rsid w:val="00F26F20"/>
    <w:rsid w:val="00F30A0A"/>
    <w:rsid w:val="00F31102"/>
    <w:rsid w:val="00F60F02"/>
    <w:rsid w:val="00FB3729"/>
    <w:rsid w:val="00FC6E4A"/>
    <w:rsid w:val="00FC7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A23785-5BBA-4A03-91A4-BF81202DF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32A4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3A0F1C"/>
    <w:pPr>
      <w:spacing w:before="100" w:beforeAutospacing="1" w:after="100" w:afterAutospacing="1"/>
      <w:ind w:firstLine="0"/>
      <w:jc w:val="left"/>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3666"/>
    <w:pPr>
      <w:tabs>
        <w:tab w:val="center" w:pos="4677"/>
        <w:tab w:val="right" w:pos="9355"/>
      </w:tabs>
    </w:pPr>
  </w:style>
  <w:style w:type="character" w:customStyle="1" w:styleId="a4">
    <w:name w:val="Верхний колонтитул Знак"/>
    <w:basedOn w:val="a0"/>
    <w:link w:val="a3"/>
    <w:uiPriority w:val="99"/>
    <w:rsid w:val="007E3666"/>
  </w:style>
  <w:style w:type="paragraph" w:styleId="a5">
    <w:name w:val="footer"/>
    <w:basedOn w:val="a"/>
    <w:link w:val="a6"/>
    <w:uiPriority w:val="99"/>
    <w:unhideWhenUsed/>
    <w:rsid w:val="007E3666"/>
    <w:pPr>
      <w:tabs>
        <w:tab w:val="center" w:pos="4677"/>
        <w:tab w:val="right" w:pos="9355"/>
      </w:tabs>
    </w:pPr>
  </w:style>
  <w:style w:type="character" w:customStyle="1" w:styleId="a6">
    <w:name w:val="Нижний колонтитул Знак"/>
    <w:basedOn w:val="a0"/>
    <w:link w:val="a5"/>
    <w:uiPriority w:val="99"/>
    <w:rsid w:val="007E3666"/>
  </w:style>
  <w:style w:type="paragraph" w:styleId="a7">
    <w:name w:val="Normal (Web)"/>
    <w:basedOn w:val="a"/>
    <w:uiPriority w:val="99"/>
    <w:semiHidden/>
    <w:unhideWhenUsed/>
    <w:rsid w:val="00590358"/>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styleId="a8">
    <w:name w:val="Strong"/>
    <w:basedOn w:val="a0"/>
    <w:uiPriority w:val="22"/>
    <w:qFormat/>
    <w:rsid w:val="007B6672"/>
    <w:rPr>
      <w:b/>
      <w:bCs/>
    </w:rPr>
  </w:style>
  <w:style w:type="character" w:customStyle="1" w:styleId="w">
    <w:name w:val="w"/>
    <w:basedOn w:val="a0"/>
    <w:rsid w:val="000E0756"/>
  </w:style>
  <w:style w:type="character" w:styleId="a9">
    <w:name w:val="Hyperlink"/>
    <w:basedOn w:val="a0"/>
    <w:uiPriority w:val="99"/>
    <w:semiHidden/>
    <w:unhideWhenUsed/>
    <w:rsid w:val="000E0756"/>
    <w:rPr>
      <w:color w:val="0000FF"/>
      <w:u w:val="single"/>
    </w:rPr>
  </w:style>
  <w:style w:type="paragraph" w:styleId="aa">
    <w:name w:val="Balloon Text"/>
    <w:basedOn w:val="a"/>
    <w:link w:val="ab"/>
    <w:uiPriority w:val="99"/>
    <w:semiHidden/>
    <w:unhideWhenUsed/>
    <w:rsid w:val="007D0364"/>
    <w:rPr>
      <w:rFonts w:ascii="Segoe UI" w:hAnsi="Segoe UI" w:cs="Segoe UI"/>
      <w:sz w:val="18"/>
      <w:szCs w:val="18"/>
    </w:rPr>
  </w:style>
  <w:style w:type="character" w:customStyle="1" w:styleId="ab">
    <w:name w:val="Текст выноски Знак"/>
    <w:basedOn w:val="a0"/>
    <w:link w:val="aa"/>
    <w:uiPriority w:val="99"/>
    <w:semiHidden/>
    <w:rsid w:val="007D0364"/>
    <w:rPr>
      <w:rFonts w:ascii="Segoe UI" w:hAnsi="Segoe UI" w:cs="Segoe UI"/>
      <w:sz w:val="18"/>
      <w:szCs w:val="18"/>
    </w:rPr>
  </w:style>
  <w:style w:type="paragraph" w:customStyle="1" w:styleId="Style2">
    <w:name w:val="Style2"/>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5">
    <w:name w:val="Style5"/>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7">
    <w:name w:val="Style7"/>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8">
    <w:name w:val="Style8"/>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11">
    <w:name w:val="Style11"/>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12">
    <w:name w:val="Style12"/>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character" w:customStyle="1" w:styleId="FontStyle17">
    <w:name w:val="Font Style17"/>
    <w:uiPriority w:val="99"/>
    <w:rsid w:val="00B24637"/>
    <w:rPr>
      <w:rFonts w:ascii="Times New Roman" w:hAnsi="Times New Roman" w:cs="Times New Roman"/>
      <w:i/>
      <w:iCs/>
      <w:sz w:val="20"/>
      <w:szCs w:val="20"/>
    </w:rPr>
  </w:style>
  <w:style w:type="character" w:customStyle="1" w:styleId="FontStyle18">
    <w:name w:val="Font Style18"/>
    <w:uiPriority w:val="99"/>
    <w:rsid w:val="00B24637"/>
    <w:rPr>
      <w:rFonts w:ascii="Times New Roman" w:hAnsi="Times New Roman" w:cs="Times New Roman"/>
      <w:b/>
      <w:bCs/>
      <w:spacing w:val="-10"/>
      <w:sz w:val="20"/>
      <w:szCs w:val="20"/>
    </w:rPr>
  </w:style>
  <w:style w:type="character" w:customStyle="1" w:styleId="FontStyle19">
    <w:name w:val="Font Style19"/>
    <w:uiPriority w:val="99"/>
    <w:rsid w:val="00B24637"/>
    <w:rPr>
      <w:rFonts w:ascii="Times New Roman" w:hAnsi="Times New Roman" w:cs="Times New Roman"/>
      <w:b/>
      <w:bCs/>
      <w:i/>
      <w:iCs/>
      <w:sz w:val="20"/>
      <w:szCs w:val="20"/>
    </w:rPr>
  </w:style>
  <w:style w:type="character" w:customStyle="1" w:styleId="FontStyle20">
    <w:name w:val="Font Style20"/>
    <w:uiPriority w:val="99"/>
    <w:rsid w:val="00B24637"/>
    <w:rPr>
      <w:rFonts w:ascii="Times New Roman" w:hAnsi="Times New Roman" w:cs="Times New Roman"/>
      <w:sz w:val="20"/>
      <w:szCs w:val="20"/>
    </w:rPr>
  </w:style>
  <w:style w:type="paragraph" w:customStyle="1" w:styleId="p">
    <w:name w:val="p"/>
    <w:basedOn w:val="a"/>
    <w:rsid w:val="00280FEC"/>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customStyle="1" w:styleId="p1">
    <w:name w:val="p1"/>
    <w:basedOn w:val="a"/>
    <w:rsid w:val="00280FEC"/>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3A0F1C"/>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132A43"/>
    <w:rPr>
      <w:rFonts w:asciiTheme="majorHAnsi" w:eastAsiaTheme="majorEastAsia" w:hAnsiTheme="majorHAnsi" w:cstheme="majorBidi"/>
      <w:color w:val="2E74B5" w:themeColor="accent1" w:themeShade="BF"/>
      <w:sz w:val="32"/>
      <w:szCs w:val="32"/>
    </w:rPr>
  </w:style>
  <w:style w:type="paragraph" w:customStyle="1" w:styleId="rvps2">
    <w:name w:val="rvps2"/>
    <w:basedOn w:val="a"/>
    <w:rsid w:val="00132A43"/>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customStyle="1" w:styleId="rvts7">
    <w:name w:val="rvts7"/>
    <w:basedOn w:val="a0"/>
    <w:rsid w:val="00132A43"/>
  </w:style>
  <w:style w:type="character" w:customStyle="1" w:styleId="rvts8">
    <w:name w:val="rvts8"/>
    <w:basedOn w:val="a0"/>
    <w:rsid w:val="00132A43"/>
  </w:style>
  <w:style w:type="paragraph" w:customStyle="1" w:styleId="sa">
    <w:name w:val="sa"/>
    <w:basedOn w:val="a"/>
    <w:rsid w:val="00132A43"/>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styleId="ac">
    <w:name w:val="Body Text Indent"/>
    <w:basedOn w:val="a"/>
    <w:link w:val="ad"/>
    <w:rsid w:val="00722687"/>
    <w:pPr>
      <w:ind w:firstLine="426"/>
      <w:jc w:val="left"/>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0"/>
    <w:link w:val="ac"/>
    <w:rsid w:val="00722687"/>
    <w:rPr>
      <w:rFonts w:ascii="Times New Roman" w:eastAsia="Times New Roman" w:hAnsi="Times New Roman" w:cs="Times New Roman"/>
      <w:sz w:val="28"/>
      <w:szCs w:val="24"/>
      <w:lang w:eastAsia="ru-RU"/>
    </w:rPr>
  </w:style>
  <w:style w:type="paragraph" w:styleId="ae">
    <w:name w:val="Body Text"/>
    <w:basedOn w:val="a"/>
    <w:link w:val="af"/>
    <w:uiPriority w:val="99"/>
    <w:semiHidden/>
    <w:unhideWhenUsed/>
    <w:rsid w:val="006E023B"/>
    <w:pPr>
      <w:spacing w:after="120"/>
    </w:pPr>
  </w:style>
  <w:style w:type="character" w:customStyle="1" w:styleId="af">
    <w:name w:val="Основной текст Знак"/>
    <w:basedOn w:val="a0"/>
    <w:link w:val="ae"/>
    <w:uiPriority w:val="99"/>
    <w:semiHidden/>
    <w:rsid w:val="006E02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43143">
      <w:bodyDiv w:val="1"/>
      <w:marLeft w:val="0"/>
      <w:marRight w:val="0"/>
      <w:marTop w:val="0"/>
      <w:marBottom w:val="0"/>
      <w:divBdr>
        <w:top w:val="none" w:sz="0" w:space="0" w:color="auto"/>
        <w:left w:val="none" w:sz="0" w:space="0" w:color="auto"/>
        <w:bottom w:val="none" w:sz="0" w:space="0" w:color="auto"/>
        <w:right w:val="none" w:sz="0" w:space="0" w:color="auto"/>
      </w:divBdr>
    </w:div>
    <w:div w:id="158081098">
      <w:bodyDiv w:val="1"/>
      <w:marLeft w:val="0"/>
      <w:marRight w:val="0"/>
      <w:marTop w:val="0"/>
      <w:marBottom w:val="0"/>
      <w:divBdr>
        <w:top w:val="none" w:sz="0" w:space="0" w:color="auto"/>
        <w:left w:val="none" w:sz="0" w:space="0" w:color="auto"/>
        <w:bottom w:val="none" w:sz="0" w:space="0" w:color="auto"/>
        <w:right w:val="none" w:sz="0" w:space="0" w:color="auto"/>
      </w:divBdr>
    </w:div>
    <w:div w:id="252009201">
      <w:bodyDiv w:val="1"/>
      <w:marLeft w:val="0"/>
      <w:marRight w:val="0"/>
      <w:marTop w:val="0"/>
      <w:marBottom w:val="0"/>
      <w:divBdr>
        <w:top w:val="none" w:sz="0" w:space="0" w:color="auto"/>
        <w:left w:val="none" w:sz="0" w:space="0" w:color="auto"/>
        <w:bottom w:val="none" w:sz="0" w:space="0" w:color="auto"/>
        <w:right w:val="none" w:sz="0" w:space="0" w:color="auto"/>
      </w:divBdr>
      <w:divsChild>
        <w:div w:id="2045473790">
          <w:marLeft w:val="0"/>
          <w:marRight w:val="0"/>
          <w:marTop w:val="0"/>
          <w:marBottom w:val="0"/>
          <w:divBdr>
            <w:top w:val="none" w:sz="0" w:space="0" w:color="auto"/>
            <w:left w:val="none" w:sz="0" w:space="0" w:color="auto"/>
            <w:bottom w:val="none" w:sz="0" w:space="0" w:color="auto"/>
            <w:right w:val="none" w:sz="0" w:space="0" w:color="auto"/>
          </w:divBdr>
          <w:divsChild>
            <w:div w:id="1974941733">
              <w:marLeft w:val="0"/>
              <w:marRight w:val="0"/>
              <w:marTop w:val="0"/>
              <w:marBottom w:val="0"/>
              <w:divBdr>
                <w:top w:val="none" w:sz="0" w:space="0" w:color="auto"/>
                <w:left w:val="none" w:sz="0" w:space="0" w:color="auto"/>
                <w:bottom w:val="none" w:sz="0" w:space="0" w:color="auto"/>
                <w:right w:val="none" w:sz="0" w:space="0" w:color="auto"/>
              </w:divBdr>
              <w:divsChild>
                <w:div w:id="9066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556602">
      <w:bodyDiv w:val="1"/>
      <w:marLeft w:val="0"/>
      <w:marRight w:val="0"/>
      <w:marTop w:val="0"/>
      <w:marBottom w:val="0"/>
      <w:divBdr>
        <w:top w:val="none" w:sz="0" w:space="0" w:color="auto"/>
        <w:left w:val="none" w:sz="0" w:space="0" w:color="auto"/>
        <w:bottom w:val="none" w:sz="0" w:space="0" w:color="auto"/>
        <w:right w:val="none" w:sz="0" w:space="0" w:color="auto"/>
      </w:divBdr>
      <w:divsChild>
        <w:div w:id="1983344261">
          <w:marLeft w:val="0"/>
          <w:marRight w:val="0"/>
          <w:marTop w:val="0"/>
          <w:marBottom w:val="0"/>
          <w:divBdr>
            <w:top w:val="none" w:sz="0" w:space="0" w:color="auto"/>
            <w:left w:val="none" w:sz="0" w:space="0" w:color="auto"/>
            <w:bottom w:val="none" w:sz="0" w:space="0" w:color="auto"/>
            <w:right w:val="none" w:sz="0" w:space="0" w:color="auto"/>
          </w:divBdr>
        </w:div>
      </w:divsChild>
    </w:div>
    <w:div w:id="531576438">
      <w:bodyDiv w:val="1"/>
      <w:marLeft w:val="0"/>
      <w:marRight w:val="0"/>
      <w:marTop w:val="0"/>
      <w:marBottom w:val="0"/>
      <w:divBdr>
        <w:top w:val="none" w:sz="0" w:space="0" w:color="auto"/>
        <w:left w:val="none" w:sz="0" w:space="0" w:color="auto"/>
        <w:bottom w:val="none" w:sz="0" w:space="0" w:color="auto"/>
        <w:right w:val="none" w:sz="0" w:space="0" w:color="auto"/>
      </w:divBdr>
    </w:div>
    <w:div w:id="70078408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
    <w:div w:id="891960944">
      <w:bodyDiv w:val="1"/>
      <w:marLeft w:val="0"/>
      <w:marRight w:val="0"/>
      <w:marTop w:val="0"/>
      <w:marBottom w:val="0"/>
      <w:divBdr>
        <w:top w:val="none" w:sz="0" w:space="0" w:color="auto"/>
        <w:left w:val="none" w:sz="0" w:space="0" w:color="auto"/>
        <w:bottom w:val="none" w:sz="0" w:space="0" w:color="auto"/>
        <w:right w:val="none" w:sz="0" w:space="0" w:color="auto"/>
      </w:divBdr>
    </w:div>
    <w:div w:id="933707074">
      <w:bodyDiv w:val="1"/>
      <w:marLeft w:val="0"/>
      <w:marRight w:val="0"/>
      <w:marTop w:val="0"/>
      <w:marBottom w:val="0"/>
      <w:divBdr>
        <w:top w:val="none" w:sz="0" w:space="0" w:color="auto"/>
        <w:left w:val="none" w:sz="0" w:space="0" w:color="auto"/>
        <w:bottom w:val="none" w:sz="0" w:space="0" w:color="auto"/>
        <w:right w:val="none" w:sz="0" w:space="0" w:color="auto"/>
      </w:divBdr>
    </w:div>
    <w:div w:id="1119372619">
      <w:bodyDiv w:val="1"/>
      <w:marLeft w:val="0"/>
      <w:marRight w:val="0"/>
      <w:marTop w:val="0"/>
      <w:marBottom w:val="0"/>
      <w:divBdr>
        <w:top w:val="none" w:sz="0" w:space="0" w:color="auto"/>
        <w:left w:val="none" w:sz="0" w:space="0" w:color="auto"/>
        <w:bottom w:val="none" w:sz="0" w:space="0" w:color="auto"/>
        <w:right w:val="none" w:sz="0" w:space="0" w:color="auto"/>
      </w:divBdr>
    </w:div>
    <w:div w:id="1183517349">
      <w:bodyDiv w:val="1"/>
      <w:marLeft w:val="0"/>
      <w:marRight w:val="0"/>
      <w:marTop w:val="0"/>
      <w:marBottom w:val="0"/>
      <w:divBdr>
        <w:top w:val="none" w:sz="0" w:space="0" w:color="auto"/>
        <w:left w:val="none" w:sz="0" w:space="0" w:color="auto"/>
        <w:bottom w:val="none" w:sz="0" w:space="0" w:color="auto"/>
        <w:right w:val="none" w:sz="0" w:space="0" w:color="auto"/>
      </w:divBdr>
    </w:div>
    <w:div w:id="1212036079">
      <w:bodyDiv w:val="1"/>
      <w:marLeft w:val="0"/>
      <w:marRight w:val="0"/>
      <w:marTop w:val="0"/>
      <w:marBottom w:val="0"/>
      <w:divBdr>
        <w:top w:val="none" w:sz="0" w:space="0" w:color="auto"/>
        <w:left w:val="none" w:sz="0" w:space="0" w:color="auto"/>
        <w:bottom w:val="none" w:sz="0" w:space="0" w:color="auto"/>
        <w:right w:val="none" w:sz="0" w:space="0" w:color="auto"/>
      </w:divBdr>
    </w:div>
    <w:div w:id="1287736543">
      <w:bodyDiv w:val="1"/>
      <w:marLeft w:val="0"/>
      <w:marRight w:val="0"/>
      <w:marTop w:val="0"/>
      <w:marBottom w:val="0"/>
      <w:divBdr>
        <w:top w:val="none" w:sz="0" w:space="0" w:color="auto"/>
        <w:left w:val="none" w:sz="0" w:space="0" w:color="auto"/>
        <w:bottom w:val="none" w:sz="0" w:space="0" w:color="auto"/>
        <w:right w:val="none" w:sz="0" w:space="0" w:color="auto"/>
      </w:divBdr>
    </w:div>
    <w:div w:id="1342512845">
      <w:bodyDiv w:val="1"/>
      <w:marLeft w:val="0"/>
      <w:marRight w:val="0"/>
      <w:marTop w:val="0"/>
      <w:marBottom w:val="0"/>
      <w:divBdr>
        <w:top w:val="none" w:sz="0" w:space="0" w:color="auto"/>
        <w:left w:val="none" w:sz="0" w:space="0" w:color="auto"/>
        <w:bottom w:val="none" w:sz="0" w:space="0" w:color="auto"/>
        <w:right w:val="none" w:sz="0" w:space="0" w:color="auto"/>
      </w:divBdr>
    </w:div>
    <w:div w:id="1470854754">
      <w:bodyDiv w:val="1"/>
      <w:marLeft w:val="0"/>
      <w:marRight w:val="0"/>
      <w:marTop w:val="0"/>
      <w:marBottom w:val="0"/>
      <w:divBdr>
        <w:top w:val="none" w:sz="0" w:space="0" w:color="auto"/>
        <w:left w:val="none" w:sz="0" w:space="0" w:color="auto"/>
        <w:bottom w:val="none" w:sz="0" w:space="0" w:color="auto"/>
        <w:right w:val="none" w:sz="0" w:space="0" w:color="auto"/>
      </w:divBdr>
    </w:div>
    <w:div w:id="1498690121">
      <w:bodyDiv w:val="1"/>
      <w:marLeft w:val="0"/>
      <w:marRight w:val="0"/>
      <w:marTop w:val="0"/>
      <w:marBottom w:val="0"/>
      <w:divBdr>
        <w:top w:val="none" w:sz="0" w:space="0" w:color="auto"/>
        <w:left w:val="none" w:sz="0" w:space="0" w:color="auto"/>
        <w:bottom w:val="none" w:sz="0" w:space="0" w:color="auto"/>
        <w:right w:val="none" w:sz="0" w:space="0" w:color="auto"/>
      </w:divBdr>
    </w:div>
    <w:div w:id="1529180572">
      <w:bodyDiv w:val="1"/>
      <w:marLeft w:val="0"/>
      <w:marRight w:val="0"/>
      <w:marTop w:val="0"/>
      <w:marBottom w:val="0"/>
      <w:divBdr>
        <w:top w:val="none" w:sz="0" w:space="0" w:color="auto"/>
        <w:left w:val="none" w:sz="0" w:space="0" w:color="auto"/>
        <w:bottom w:val="none" w:sz="0" w:space="0" w:color="auto"/>
        <w:right w:val="none" w:sz="0" w:space="0" w:color="auto"/>
      </w:divBdr>
    </w:div>
    <w:div w:id="1542283311">
      <w:bodyDiv w:val="1"/>
      <w:marLeft w:val="0"/>
      <w:marRight w:val="0"/>
      <w:marTop w:val="0"/>
      <w:marBottom w:val="0"/>
      <w:divBdr>
        <w:top w:val="none" w:sz="0" w:space="0" w:color="auto"/>
        <w:left w:val="none" w:sz="0" w:space="0" w:color="auto"/>
        <w:bottom w:val="none" w:sz="0" w:space="0" w:color="auto"/>
        <w:right w:val="none" w:sz="0" w:space="0" w:color="auto"/>
      </w:divBdr>
    </w:div>
    <w:div w:id="1621456484">
      <w:bodyDiv w:val="1"/>
      <w:marLeft w:val="0"/>
      <w:marRight w:val="0"/>
      <w:marTop w:val="0"/>
      <w:marBottom w:val="0"/>
      <w:divBdr>
        <w:top w:val="none" w:sz="0" w:space="0" w:color="auto"/>
        <w:left w:val="none" w:sz="0" w:space="0" w:color="auto"/>
        <w:bottom w:val="none" w:sz="0" w:space="0" w:color="auto"/>
        <w:right w:val="none" w:sz="0" w:space="0" w:color="auto"/>
      </w:divBdr>
    </w:div>
    <w:div w:id="1719545518">
      <w:bodyDiv w:val="1"/>
      <w:marLeft w:val="0"/>
      <w:marRight w:val="0"/>
      <w:marTop w:val="0"/>
      <w:marBottom w:val="0"/>
      <w:divBdr>
        <w:top w:val="none" w:sz="0" w:space="0" w:color="auto"/>
        <w:left w:val="none" w:sz="0" w:space="0" w:color="auto"/>
        <w:bottom w:val="none" w:sz="0" w:space="0" w:color="auto"/>
        <w:right w:val="none" w:sz="0" w:space="0" w:color="auto"/>
      </w:divBdr>
    </w:div>
    <w:div w:id="1931811783">
      <w:bodyDiv w:val="1"/>
      <w:marLeft w:val="0"/>
      <w:marRight w:val="0"/>
      <w:marTop w:val="0"/>
      <w:marBottom w:val="0"/>
      <w:divBdr>
        <w:top w:val="none" w:sz="0" w:space="0" w:color="auto"/>
        <w:left w:val="none" w:sz="0" w:space="0" w:color="auto"/>
        <w:bottom w:val="none" w:sz="0" w:space="0" w:color="auto"/>
        <w:right w:val="none" w:sz="0" w:space="0" w:color="auto"/>
      </w:divBdr>
    </w:div>
    <w:div w:id="2087914456">
      <w:bodyDiv w:val="1"/>
      <w:marLeft w:val="0"/>
      <w:marRight w:val="0"/>
      <w:marTop w:val="0"/>
      <w:marBottom w:val="0"/>
      <w:divBdr>
        <w:top w:val="none" w:sz="0" w:space="0" w:color="auto"/>
        <w:left w:val="none" w:sz="0" w:space="0" w:color="auto"/>
        <w:bottom w:val="none" w:sz="0" w:space="0" w:color="auto"/>
        <w:right w:val="none" w:sz="0" w:space="0" w:color="auto"/>
      </w:divBdr>
      <w:divsChild>
        <w:div w:id="634527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0F919-3E5B-48DB-ABF4-A7720519A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6</Pages>
  <Words>2322</Words>
  <Characters>13237</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cp:revision>
  <cp:lastPrinted>2020-09-30T17:26:00Z</cp:lastPrinted>
  <dcterms:created xsi:type="dcterms:W3CDTF">2021-08-04T07:36:00Z</dcterms:created>
  <dcterms:modified xsi:type="dcterms:W3CDTF">2021-08-04T16:04:00Z</dcterms:modified>
</cp:coreProperties>
</file>